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A10" w:rsidRDefault="007F2A10" w:rsidP="007F2A10">
      <w:pPr>
        <w:pStyle w:val="3"/>
        <w:jc w:val="center"/>
      </w:pPr>
      <w:r>
        <w:rPr>
          <w:rFonts w:hint="eastAsia"/>
        </w:rPr>
        <w:t>BIGCOM 201</w:t>
      </w:r>
      <w:r>
        <w:t>8</w:t>
      </w:r>
      <w:r>
        <w:rPr>
          <w:rFonts w:hint="eastAsia"/>
        </w:rPr>
        <w:t xml:space="preserve"> Conference Program</w:t>
      </w:r>
    </w:p>
    <w:tbl>
      <w:tblPr>
        <w:tblStyle w:val="a3"/>
        <w:tblW w:w="95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16"/>
        <w:gridCol w:w="6667"/>
        <w:gridCol w:w="1364"/>
      </w:tblGrid>
      <w:tr w:rsidR="007F2A10" w:rsidTr="00D0570F">
        <w:tc>
          <w:tcPr>
            <w:tcW w:w="9547" w:type="dxa"/>
            <w:gridSpan w:val="3"/>
          </w:tcPr>
          <w:p w:rsidR="007F2A10" w:rsidRDefault="007F2A10" w:rsidP="00D0570F">
            <w:pPr>
              <w:rPr>
                <w:sz w:val="28"/>
              </w:rPr>
            </w:pPr>
            <w:bookmarkStart w:id="0" w:name="_Hlk519430061"/>
            <w:r>
              <w:rPr>
                <w:rFonts w:hint="eastAsia"/>
                <w:sz w:val="28"/>
              </w:rPr>
              <w:t>Day</w:t>
            </w:r>
            <w:r>
              <w:rPr>
                <w:sz w:val="28"/>
              </w:rPr>
              <w:t>1</w:t>
            </w:r>
            <w:r>
              <w:rPr>
                <w:rFonts w:hint="eastAsia"/>
                <w:sz w:val="28"/>
              </w:rPr>
              <w:t xml:space="preserve">: </w:t>
            </w:r>
            <w:r>
              <w:rPr>
                <w:sz w:val="28"/>
              </w:rPr>
              <w:t>Tuesday</w:t>
            </w:r>
            <w:r>
              <w:rPr>
                <w:rFonts w:hint="eastAsia"/>
                <w:sz w:val="28"/>
              </w:rPr>
              <w:t xml:space="preserve">, </w:t>
            </w:r>
            <w:r>
              <w:rPr>
                <w:sz w:val="28"/>
              </w:rPr>
              <w:t>August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</w:p>
        </w:tc>
      </w:tr>
      <w:tr w:rsidR="007F2A10" w:rsidTr="00D0570F">
        <w:tc>
          <w:tcPr>
            <w:tcW w:w="9547" w:type="dxa"/>
            <w:gridSpan w:val="3"/>
          </w:tcPr>
          <w:p w:rsidR="007F2A10" w:rsidRDefault="007F2A10" w:rsidP="00D057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Opening Remarks and Keynote 1</w:t>
            </w:r>
          </w:p>
          <w:p w:rsidR="007F2A10" w:rsidRPr="00D90D13" w:rsidRDefault="007F2A10" w:rsidP="00D0570F">
            <w:pPr>
              <w:rPr>
                <w:sz w:val="24"/>
                <w:szCs w:val="24"/>
              </w:rPr>
            </w:pPr>
          </w:p>
        </w:tc>
      </w:tr>
      <w:tr w:rsidR="007F2A10" w:rsidTr="00D0570F">
        <w:tc>
          <w:tcPr>
            <w:tcW w:w="1516" w:type="dxa"/>
          </w:tcPr>
          <w:p w:rsidR="007F2A10" w:rsidRDefault="007F2A10" w:rsidP="00D0570F">
            <w:pPr>
              <w:jc w:val="center"/>
            </w:pPr>
            <w:r>
              <w:rPr>
                <w:rFonts w:hint="eastAsia"/>
              </w:rPr>
              <w:t>Time</w:t>
            </w:r>
          </w:p>
        </w:tc>
        <w:tc>
          <w:tcPr>
            <w:tcW w:w="6667" w:type="dxa"/>
          </w:tcPr>
          <w:p w:rsidR="007F2A10" w:rsidRDefault="007F2A10" w:rsidP="00D0570F">
            <w:pPr>
              <w:jc w:val="center"/>
            </w:pPr>
            <w:r>
              <w:rPr>
                <w:rFonts w:hint="eastAsia"/>
              </w:rPr>
              <w:t>Title and Speaker/Authors</w:t>
            </w:r>
          </w:p>
        </w:tc>
        <w:tc>
          <w:tcPr>
            <w:tcW w:w="1364" w:type="dxa"/>
          </w:tcPr>
          <w:p w:rsidR="007F2A10" w:rsidRDefault="007F2A10" w:rsidP="00D0570F">
            <w:pPr>
              <w:jc w:val="center"/>
            </w:pPr>
            <w:r>
              <w:rPr>
                <w:rFonts w:hint="eastAsia"/>
              </w:rPr>
              <w:t>The Venue</w:t>
            </w:r>
          </w:p>
        </w:tc>
      </w:tr>
      <w:tr w:rsidR="007F2A10" w:rsidTr="00D0570F">
        <w:tc>
          <w:tcPr>
            <w:tcW w:w="1516" w:type="dxa"/>
          </w:tcPr>
          <w:p w:rsidR="007F2A10" w:rsidRDefault="007F2A10" w:rsidP="00D0570F">
            <w:r>
              <w:t>8:00-9:00</w:t>
            </w:r>
          </w:p>
        </w:tc>
        <w:tc>
          <w:tcPr>
            <w:tcW w:w="6667" w:type="dxa"/>
          </w:tcPr>
          <w:p w:rsidR="007F2A10" w:rsidRDefault="007F2A10" w:rsidP="00D0570F">
            <w:r>
              <w:t>Registration</w:t>
            </w:r>
          </w:p>
        </w:tc>
        <w:tc>
          <w:tcPr>
            <w:tcW w:w="1364" w:type="dxa"/>
            <w:vMerge w:val="restart"/>
          </w:tcPr>
          <w:p w:rsidR="007F2A10" w:rsidRDefault="007F2A10" w:rsidP="00D0570F">
            <w:pPr>
              <w:jc w:val="center"/>
            </w:pPr>
            <w:r>
              <w:rPr>
                <w:rFonts w:hint="eastAsia"/>
              </w:rPr>
              <w:t>MTC</w:t>
            </w:r>
            <w:r>
              <w:t>C</w:t>
            </w:r>
          </w:p>
          <w:p w:rsidR="007F2A10" w:rsidRDefault="007F2A10" w:rsidP="00D0570F">
            <w:pPr>
              <w:jc w:val="center"/>
            </w:pPr>
            <w:r>
              <w:t>Auditorium</w:t>
            </w:r>
          </w:p>
        </w:tc>
      </w:tr>
      <w:tr w:rsidR="007F2A10" w:rsidTr="00D0570F">
        <w:tc>
          <w:tcPr>
            <w:tcW w:w="1516" w:type="dxa"/>
          </w:tcPr>
          <w:p w:rsidR="007F2A10" w:rsidRDefault="007F2A10" w:rsidP="00D0570F">
            <w:r>
              <w:t>9:00-9:30</w:t>
            </w:r>
          </w:p>
        </w:tc>
        <w:tc>
          <w:tcPr>
            <w:tcW w:w="6667" w:type="dxa"/>
          </w:tcPr>
          <w:p w:rsidR="007F2A10" w:rsidRDefault="007F2A10" w:rsidP="00D0570F">
            <w:r>
              <w:t>Opening Remarks</w:t>
            </w:r>
          </w:p>
        </w:tc>
        <w:tc>
          <w:tcPr>
            <w:tcW w:w="1364" w:type="dxa"/>
            <w:vMerge/>
          </w:tcPr>
          <w:p w:rsidR="007F2A10" w:rsidRDefault="007F2A10" w:rsidP="00D0570F">
            <w:pPr>
              <w:jc w:val="center"/>
            </w:pPr>
          </w:p>
        </w:tc>
      </w:tr>
      <w:tr w:rsidR="007F2A10" w:rsidTr="00D0570F">
        <w:trPr>
          <w:trHeight w:val="675"/>
        </w:trPr>
        <w:tc>
          <w:tcPr>
            <w:tcW w:w="1516" w:type="dxa"/>
          </w:tcPr>
          <w:p w:rsidR="007F2A10" w:rsidRDefault="007F2A10" w:rsidP="00D0570F">
            <w:r>
              <w:rPr>
                <w:rFonts w:hint="eastAsia"/>
              </w:rPr>
              <w:t>9</w:t>
            </w:r>
            <w:r>
              <w:t>:30-10:30</w:t>
            </w:r>
          </w:p>
        </w:tc>
        <w:tc>
          <w:tcPr>
            <w:tcW w:w="6667" w:type="dxa"/>
            <w:vAlign w:val="center"/>
          </w:tcPr>
          <w:p w:rsidR="007F2A10" w:rsidRDefault="007F2A10" w:rsidP="00D0570F">
            <w:r>
              <w:t xml:space="preserve">Keynote 1: </w:t>
            </w:r>
            <w:r w:rsidRPr="004D1BC3">
              <w:rPr>
                <w:rFonts w:ascii="Verdana" w:hAnsi="Verdana"/>
                <w:color w:val="000000"/>
                <w:sz w:val="18"/>
                <w:szCs w:val="18"/>
              </w:rPr>
              <w:t>Scalable Algorithms in the Age of Big Data, Network Sciences, and Machine Learning</w:t>
            </w:r>
          </w:p>
        </w:tc>
        <w:tc>
          <w:tcPr>
            <w:tcW w:w="1364" w:type="dxa"/>
            <w:vMerge/>
          </w:tcPr>
          <w:p w:rsidR="007F2A10" w:rsidRDefault="007F2A10" w:rsidP="00D0570F">
            <w:pPr>
              <w:jc w:val="center"/>
            </w:pPr>
          </w:p>
        </w:tc>
      </w:tr>
      <w:tr w:rsidR="007F2A10" w:rsidTr="00D0570F">
        <w:trPr>
          <w:trHeight w:val="75"/>
        </w:trPr>
        <w:tc>
          <w:tcPr>
            <w:tcW w:w="1516" w:type="dxa"/>
          </w:tcPr>
          <w:p w:rsidR="007F2A10" w:rsidRDefault="007F2A10" w:rsidP="00D0570F">
            <w:r>
              <w:t xml:space="preserve">10:30- </w:t>
            </w:r>
            <w:r>
              <w:rPr>
                <w:rFonts w:hint="eastAsia"/>
              </w:rPr>
              <w:t>10:45</w:t>
            </w:r>
          </w:p>
        </w:tc>
        <w:tc>
          <w:tcPr>
            <w:tcW w:w="8031" w:type="dxa"/>
            <w:gridSpan w:val="2"/>
          </w:tcPr>
          <w:p w:rsidR="007F2A10" w:rsidRDefault="007F2A10" w:rsidP="00D0570F">
            <w:r>
              <w:rPr>
                <w:rFonts w:hint="eastAsia"/>
              </w:rPr>
              <w:t>Coffee Break</w:t>
            </w:r>
          </w:p>
        </w:tc>
      </w:tr>
      <w:tr w:rsidR="007F2A10" w:rsidRPr="00096323" w:rsidTr="00D0570F">
        <w:tc>
          <w:tcPr>
            <w:tcW w:w="9547" w:type="dxa"/>
            <w:gridSpan w:val="3"/>
          </w:tcPr>
          <w:p w:rsidR="007F2A10" w:rsidRPr="00096323" w:rsidRDefault="007F2A10" w:rsidP="00D0570F">
            <w:pPr>
              <w:rPr>
                <w:rFonts w:ascii="Calibri" w:hAnsi="Calibri"/>
                <w:sz w:val="24"/>
                <w:szCs w:val="24"/>
                <w:lang w:val="de-DE" w:eastAsia="en-US"/>
              </w:rPr>
            </w:pPr>
            <w:r w:rsidRPr="00D90D13">
              <w:rPr>
                <w:rFonts w:hint="eastAsia"/>
                <w:b/>
                <w:sz w:val="24"/>
                <w:szCs w:val="24"/>
              </w:rPr>
              <w:t xml:space="preserve">Session </w:t>
            </w:r>
            <w:r>
              <w:rPr>
                <w:b/>
                <w:sz w:val="24"/>
                <w:szCs w:val="24"/>
              </w:rPr>
              <w:t>1</w:t>
            </w:r>
            <w:r w:rsidRPr="00D90D13">
              <w:rPr>
                <w:b/>
                <w:sz w:val="24"/>
                <w:szCs w:val="24"/>
              </w:rPr>
              <w:t xml:space="preserve">: </w:t>
            </w:r>
            <w:r w:rsidRPr="00945F96">
              <w:rPr>
                <w:rFonts w:ascii="Calibri" w:hAnsi="Calibri"/>
                <w:sz w:val="24"/>
                <w:szCs w:val="24"/>
                <w:lang w:val="de-DE" w:eastAsia="en-US"/>
              </w:rPr>
              <w:t>Systems and Pattern Recognition(i)</w:t>
            </w:r>
          </w:p>
        </w:tc>
      </w:tr>
      <w:tr w:rsidR="007F2A10" w:rsidTr="00D0570F">
        <w:tc>
          <w:tcPr>
            <w:tcW w:w="1516" w:type="dxa"/>
          </w:tcPr>
          <w:p w:rsidR="007F2A10" w:rsidRDefault="007F2A10" w:rsidP="00D0570F">
            <w:pPr>
              <w:jc w:val="center"/>
            </w:pPr>
            <w:r>
              <w:rPr>
                <w:rFonts w:hint="eastAsia"/>
              </w:rPr>
              <w:t>Time</w:t>
            </w:r>
          </w:p>
        </w:tc>
        <w:tc>
          <w:tcPr>
            <w:tcW w:w="6667" w:type="dxa"/>
          </w:tcPr>
          <w:p w:rsidR="007F2A10" w:rsidRDefault="007F2A10" w:rsidP="00D0570F">
            <w:pPr>
              <w:jc w:val="center"/>
            </w:pPr>
            <w:r>
              <w:rPr>
                <w:rFonts w:hint="eastAsia"/>
              </w:rPr>
              <w:t>Title and Speaker/Authors</w:t>
            </w:r>
          </w:p>
        </w:tc>
        <w:tc>
          <w:tcPr>
            <w:tcW w:w="1364" w:type="dxa"/>
          </w:tcPr>
          <w:p w:rsidR="007F2A10" w:rsidRDefault="007F2A10" w:rsidP="00D0570F">
            <w:pPr>
              <w:widowControl/>
              <w:ind w:firstLineChars="50" w:firstLine="100"/>
              <w:jc w:val="left"/>
            </w:pPr>
            <w:r>
              <w:rPr>
                <w:rFonts w:hint="eastAsia"/>
              </w:rPr>
              <w:t>The Venue</w:t>
            </w:r>
          </w:p>
        </w:tc>
      </w:tr>
      <w:tr w:rsidR="007F2A10" w:rsidTr="00D0570F">
        <w:tc>
          <w:tcPr>
            <w:tcW w:w="1516" w:type="dxa"/>
          </w:tcPr>
          <w:p w:rsidR="007F2A10" w:rsidRDefault="007F2A10" w:rsidP="00D0570F">
            <w:r>
              <w:rPr>
                <w:rFonts w:hint="eastAsia"/>
              </w:rPr>
              <w:t>10:45-11:00</w:t>
            </w:r>
          </w:p>
        </w:tc>
        <w:tc>
          <w:tcPr>
            <w:tcW w:w="6667" w:type="dxa"/>
          </w:tcPr>
          <w:p w:rsidR="007F2A10" w:rsidRDefault="007F2A10" w:rsidP="00D0570F">
            <w:r>
              <w:t>USER-TRANSITION BEHAVIOUR ANALYSIS IN DATA PUBLICATION USING BIPARTITE GRAPH. Charles Roland Haruna, Mengshu Hou, Michael Kpiebaareh and Lawrence Tandoh (</w:t>
            </w:r>
            <w:r w:rsidRPr="00702144">
              <w:t>University of Electronic Science and Technology of China</w:t>
            </w:r>
            <w:r>
              <w:t>).</w:t>
            </w:r>
          </w:p>
        </w:tc>
        <w:tc>
          <w:tcPr>
            <w:tcW w:w="1364" w:type="dxa"/>
            <w:vMerge w:val="restart"/>
          </w:tcPr>
          <w:p w:rsidR="007F2A10" w:rsidRDefault="007F2A10" w:rsidP="00D0570F">
            <w:pPr>
              <w:jc w:val="center"/>
            </w:pPr>
            <w:r>
              <w:rPr>
                <w:rFonts w:hint="eastAsia"/>
              </w:rPr>
              <w:t>MTC</w:t>
            </w:r>
            <w:r>
              <w:t>C</w:t>
            </w:r>
          </w:p>
          <w:p w:rsidR="007F2A10" w:rsidRDefault="007F2A10" w:rsidP="00D0570F">
            <w:pPr>
              <w:jc w:val="center"/>
            </w:pPr>
            <w:r>
              <w:t>Auditorium</w:t>
            </w:r>
          </w:p>
        </w:tc>
      </w:tr>
      <w:tr w:rsidR="007F2A10" w:rsidTr="00D0570F">
        <w:tc>
          <w:tcPr>
            <w:tcW w:w="1516" w:type="dxa"/>
          </w:tcPr>
          <w:p w:rsidR="007F2A10" w:rsidRDefault="007F2A10" w:rsidP="00D0570F">
            <w:r>
              <w:rPr>
                <w:rFonts w:hint="eastAsia"/>
              </w:rPr>
              <w:t>11:00-11:15</w:t>
            </w:r>
          </w:p>
        </w:tc>
        <w:tc>
          <w:tcPr>
            <w:tcW w:w="6667" w:type="dxa"/>
          </w:tcPr>
          <w:p w:rsidR="007F2A10" w:rsidRDefault="007F2A10" w:rsidP="00D0570F">
            <w:r>
              <w:t>Adaptive Compressed Classification for Energy Efficient Activity Recognition in Wireless Body Sensor Networks. Ling Xiao, Kai Wu and Yu Meng (</w:t>
            </w:r>
            <w:r w:rsidRPr="004B45E0">
              <w:t>Hunan University</w:t>
            </w:r>
            <w:r>
              <w:t>).</w:t>
            </w:r>
          </w:p>
        </w:tc>
        <w:tc>
          <w:tcPr>
            <w:tcW w:w="1364" w:type="dxa"/>
            <w:vMerge/>
          </w:tcPr>
          <w:p w:rsidR="007F2A10" w:rsidRDefault="007F2A10" w:rsidP="00D0570F">
            <w:pPr>
              <w:widowControl/>
              <w:jc w:val="left"/>
            </w:pPr>
          </w:p>
        </w:tc>
      </w:tr>
      <w:tr w:rsidR="007F2A10" w:rsidTr="00D0570F">
        <w:tc>
          <w:tcPr>
            <w:tcW w:w="1516" w:type="dxa"/>
          </w:tcPr>
          <w:p w:rsidR="007F2A10" w:rsidRDefault="007F2A10" w:rsidP="00D0570F">
            <w:r>
              <w:rPr>
                <w:rFonts w:hint="eastAsia"/>
              </w:rPr>
              <w:t>11:15-11:30</w:t>
            </w:r>
          </w:p>
        </w:tc>
        <w:tc>
          <w:tcPr>
            <w:tcW w:w="6667" w:type="dxa"/>
            <w:vAlign w:val="center"/>
          </w:tcPr>
          <w:p w:rsidR="007F2A10" w:rsidRPr="009E5C4D" w:rsidRDefault="007F2A10" w:rsidP="00D0570F">
            <w:r>
              <w:t>A Framework for Enhancing Word Embeddings with Task-specific Information. Xuan Zhang, Chunhong Zhang, Chenchen Guo and Yang Ji (</w:t>
            </w:r>
            <w:r w:rsidRPr="00CA7FBF">
              <w:t>Beijing University of Posts and Telecommunications</w:t>
            </w:r>
            <w:r>
              <w:t>).</w:t>
            </w:r>
          </w:p>
        </w:tc>
        <w:tc>
          <w:tcPr>
            <w:tcW w:w="1364" w:type="dxa"/>
            <w:vMerge/>
          </w:tcPr>
          <w:p w:rsidR="007F2A10" w:rsidRDefault="007F2A10" w:rsidP="00D0570F">
            <w:pPr>
              <w:widowControl/>
              <w:jc w:val="left"/>
            </w:pPr>
          </w:p>
        </w:tc>
      </w:tr>
      <w:tr w:rsidR="007F2A10" w:rsidTr="00D0570F">
        <w:tc>
          <w:tcPr>
            <w:tcW w:w="1516" w:type="dxa"/>
          </w:tcPr>
          <w:p w:rsidR="007F2A10" w:rsidRDefault="007F2A10" w:rsidP="00D0570F">
            <w:r>
              <w:rPr>
                <w:rFonts w:hint="eastAsia"/>
              </w:rPr>
              <w:t>11:30-11:45</w:t>
            </w:r>
          </w:p>
        </w:tc>
        <w:tc>
          <w:tcPr>
            <w:tcW w:w="6667" w:type="dxa"/>
          </w:tcPr>
          <w:p w:rsidR="007F2A10" w:rsidRDefault="007F2A10" w:rsidP="00D0570F">
            <w:r>
              <w:t>Real Time Object Detection Based on FPGA with Big Data. Peiyue Zhang, Zhan Xu, Pengcheng Liu, Yiyang Zhao (</w:t>
            </w:r>
            <w:r w:rsidRPr="00CA7FBF">
              <w:t>Beijing Information Science and Technology University</w:t>
            </w:r>
            <w:r>
              <w:t>), Lian Wang, Yuntao Ma and Jian Wang (</w:t>
            </w:r>
            <w:r w:rsidRPr="00CA7FBF">
              <w:t>Simpleedu Co</w:t>
            </w:r>
            <w:r>
              <w:t>).</w:t>
            </w:r>
          </w:p>
        </w:tc>
        <w:tc>
          <w:tcPr>
            <w:tcW w:w="1364" w:type="dxa"/>
            <w:vMerge/>
          </w:tcPr>
          <w:p w:rsidR="007F2A10" w:rsidRDefault="007F2A10" w:rsidP="00D0570F">
            <w:pPr>
              <w:widowControl/>
              <w:jc w:val="left"/>
            </w:pPr>
          </w:p>
        </w:tc>
      </w:tr>
      <w:tr w:rsidR="007F2A10" w:rsidTr="00D0570F">
        <w:tc>
          <w:tcPr>
            <w:tcW w:w="1516" w:type="dxa"/>
          </w:tcPr>
          <w:p w:rsidR="007F2A10" w:rsidRDefault="007F2A10" w:rsidP="00D0570F">
            <w:r>
              <w:t>11:</w:t>
            </w:r>
            <w:r>
              <w:rPr>
                <w:rFonts w:hint="eastAsia"/>
              </w:rPr>
              <w:t>45</w:t>
            </w:r>
            <w:r>
              <w:t>-</w:t>
            </w:r>
            <w:r>
              <w:rPr>
                <w:rFonts w:hint="eastAsia"/>
              </w:rPr>
              <w:t>14:30</w:t>
            </w:r>
          </w:p>
        </w:tc>
        <w:tc>
          <w:tcPr>
            <w:tcW w:w="8031" w:type="dxa"/>
            <w:gridSpan w:val="2"/>
          </w:tcPr>
          <w:p w:rsidR="007F2A10" w:rsidRDefault="007F2A10" w:rsidP="00D0570F">
            <w:r>
              <w:rPr>
                <w:rFonts w:hint="eastAsia"/>
              </w:rPr>
              <w:t>Lunch</w:t>
            </w:r>
          </w:p>
        </w:tc>
      </w:tr>
      <w:tr w:rsidR="007F2A10" w:rsidTr="00D0570F">
        <w:tc>
          <w:tcPr>
            <w:tcW w:w="9547" w:type="dxa"/>
            <w:gridSpan w:val="3"/>
          </w:tcPr>
          <w:p w:rsidR="007F2A10" w:rsidRPr="00D90D13" w:rsidRDefault="007F2A10" w:rsidP="00D0570F">
            <w:pPr>
              <w:rPr>
                <w:sz w:val="24"/>
                <w:szCs w:val="24"/>
              </w:rPr>
            </w:pPr>
            <w:r w:rsidRPr="00D90D13">
              <w:rPr>
                <w:rFonts w:hint="eastAsia"/>
                <w:b/>
                <w:sz w:val="24"/>
                <w:szCs w:val="24"/>
              </w:rPr>
              <w:t xml:space="preserve">Session </w:t>
            </w:r>
            <w:r>
              <w:rPr>
                <w:rFonts w:hint="eastAsia"/>
                <w:b/>
                <w:sz w:val="24"/>
                <w:szCs w:val="24"/>
              </w:rPr>
              <w:t>2</w:t>
            </w:r>
            <w:r w:rsidRPr="00D90D13">
              <w:rPr>
                <w:b/>
                <w:sz w:val="24"/>
                <w:szCs w:val="24"/>
              </w:rPr>
              <w:t xml:space="preserve">: </w:t>
            </w:r>
            <w:r w:rsidRPr="00945F96">
              <w:rPr>
                <w:rFonts w:ascii="Calibri" w:hAnsi="Calibri"/>
                <w:sz w:val="24"/>
                <w:szCs w:val="24"/>
                <w:lang w:val="de-DE" w:eastAsia="en-US"/>
              </w:rPr>
              <w:t>Systems and Pattern Recognition(i</w:t>
            </w:r>
            <w:r>
              <w:rPr>
                <w:rFonts w:ascii="Calibri" w:hAnsi="Calibri" w:hint="eastAsia"/>
                <w:sz w:val="24"/>
                <w:szCs w:val="24"/>
                <w:lang w:val="de-DE"/>
              </w:rPr>
              <w:t>i</w:t>
            </w:r>
            <w:r w:rsidRPr="00945F96">
              <w:rPr>
                <w:rFonts w:ascii="Calibri" w:hAnsi="Calibri"/>
                <w:sz w:val="24"/>
                <w:szCs w:val="24"/>
                <w:lang w:val="de-DE" w:eastAsia="en-US"/>
              </w:rPr>
              <w:t>)</w:t>
            </w:r>
          </w:p>
        </w:tc>
      </w:tr>
      <w:tr w:rsidR="007F2A10" w:rsidTr="00D0570F">
        <w:tc>
          <w:tcPr>
            <w:tcW w:w="1516" w:type="dxa"/>
          </w:tcPr>
          <w:p w:rsidR="007F2A10" w:rsidRDefault="007F2A10" w:rsidP="00D0570F">
            <w:pPr>
              <w:jc w:val="center"/>
            </w:pPr>
            <w:r>
              <w:rPr>
                <w:rFonts w:hint="eastAsia"/>
              </w:rPr>
              <w:t>Time</w:t>
            </w:r>
          </w:p>
        </w:tc>
        <w:tc>
          <w:tcPr>
            <w:tcW w:w="6667" w:type="dxa"/>
          </w:tcPr>
          <w:p w:rsidR="007F2A10" w:rsidRDefault="007F2A10" w:rsidP="00D0570F">
            <w:pPr>
              <w:jc w:val="center"/>
            </w:pPr>
            <w:r>
              <w:rPr>
                <w:rFonts w:hint="eastAsia"/>
              </w:rPr>
              <w:t>Title and Speaker/Authors</w:t>
            </w:r>
          </w:p>
        </w:tc>
        <w:tc>
          <w:tcPr>
            <w:tcW w:w="1364" w:type="dxa"/>
          </w:tcPr>
          <w:p w:rsidR="007F2A10" w:rsidRDefault="007F2A10" w:rsidP="00D0570F">
            <w:pPr>
              <w:jc w:val="center"/>
            </w:pPr>
            <w:r>
              <w:rPr>
                <w:rFonts w:hint="eastAsia"/>
              </w:rPr>
              <w:t>The Venue</w:t>
            </w:r>
          </w:p>
        </w:tc>
      </w:tr>
      <w:tr w:rsidR="007F2A10" w:rsidTr="00D0570F">
        <w:tc>
          <w:tcPr>
            <w:tcW w:w="1516" w:type="dxa"/>
          </w:tcPr>
          <w:p w:rsidR="007F2A10" w:rsidRDefault="007F2A10" w:rsidP="00D0570F">
            <w:r>
              <w:rPr>
                <w:rFonts w:hint="eastAsia"/>
              </w:rPr>
              <w:t>14:30-14:45</w:t>
            </w:r>
          </w:p>
        </w:tc>
        <w:tc>
          <w:tcPr>
            <w:tcW w:w="6667" w:type="dxa"/>
          </w:tcPr>
          <w:p w:rsidR="007F2A10" w:rsidRDefault="007F2A10" w:rsidP="00D0570F">
            <w:r w:rsidRPr="00AD1B43">
              <w:t>Demand Estimation of Public Bike-Sharing System Based on Temporal and Spatial Correlation. Xiawen Yao, Xingfa Shen</w:t>
            </w:r>
            <w:r>
              <w:t>(</w:t>
            </w:r>
            <w:r w:rsidRPr="00CA7FBF">
              <w:t>Hangzhou Dianzi University</w:t>
            </w:r>
            <w:r>
              <w:t>)</w:t>
            </w:r>
            <w:r w:rsidRPr="00AD1B43">
              <w:t>, Tian He</w:t>
            </w:r>
            <w:r>
              <w:t xml:space="preserve"> (</w:t>
            </w:r>
            <w:r w:rsidRPr="00CA7FBF">
              <w:t>University of Minnesota</w:t>
            </w:r>
            <w:r>
              <w:t>)</w:t>
            </w:r>
            <w:r w:rsidRPr="00AD1B43">
              <w:t xml:space="preserve"> and Sang Hyuk Son</w:t>
            </w:r>
            <w:r>
              <w:t xml:space="preserve"> (</w:t>
            </w:r>
            <w:r w:rsidRPr="00CA7FBF">
              <w:t>Daegu Gyeongbuk Institude of Science and Technology</w:t>
            </w:r>
            <w:r>
              <w:t>)</w:t>
            </w:r>
            <w:r w:rsidRPr="00AD1B43">
              <w:t>.</w:t>
            </w:r>
          </w:p>
        </w:tc>
        <w:tc>
          <w:tcPr>
            <w:tcW w:w="1364" w:type="dxa"/>
            <w:vMerge w:val="restart"/>
          </w:tcPr>
          <w:p w:rsidR="007F2A10" w:rsidRDefault="007F2A10" w:rsidP="00D0570F">
            <w:pPr>
              <w:jc w:val="center"/>
            </w:pPr>
            <w:r>
              <w:rPr>
                <w:rFonts w:hint="eastAsia"/>
              </w:rPr>
              <w:t>MTC</w:t>
            </w:r>
            <w:r>
              <w:t>C</w:t>
            </w:r>
          </w:p>
          <w:p w:rsidR="007F2A10" w:rsidRDefault="007F2A10" w:rsidP="00D0570F">
            <w:pPr>
              <w:jc w:val="center"/>
            </w:pPr>
            <w:r>
              <w:t>Auditorium</w:t>
            </w:r>
          </w:p>
        </w:tc>
      </w:tr>
      <w:tr w:rsidR="007F2A10" w:rsidTr="00D0570F">
        <w:tc>
          <w:tcPr>
            <w:tcW w:w="1516" w:type="dxa"/>
          </w:tcPr>
          <w:p w:rsidR="007F2A10" w:rsidRDefault="007F2A10" w:rsidP="00D0570F">
            <w:r>
              <w:rPr>
                <w:rFonts w:hint="eastAsia"/>
              </w:rPr>
              <w:t>14:45-15:00</w:t>
            </w:r>
          </w:p>
        </w:tc>
        <w:tc>
          <w:tcPr>
            <w:tcW w:w="6667" w:type="dxa"/>
          </w:tcPr>
          <w:p w:rsidR="007F2A10" w:rsidRDefault="007F2A10" w:rsidP="00D0570F">
            <w:r w:rsidRPr="00AD1B43">
              <w:t>Supervision of Webcasting-Anchor Behavior Evaluation Based on Barrage Emotion Analysis. Chunlei Zhao, Yunlong Li, Ruiqi Hong, Jian Zhang and Liangyi Gong</w:t>
            </w:r>
            <w:r>
              <w:t xml:space="preserve"> (</w:t>
            </w:r>
            <w:r w:rsidRPr="00CA7FBF">
              <w:t>Tianjin University of Technology</w:t>
            </w:r>
            <w:r>
              <w:t>)</w:t>
            </w:r>
            <w:r w:rsidRPr="00AD1B43">
              <w:t>.</w:t>
            </w:r>
          </w:p>
        </w:tc>
        <w:tc>
          <w:tcPr>
            <w:tcW w:w="1364" w:type="dxa"/>
            <w:vMerge/>
          </w:tcPr>
          <w:p w:rsidR="007F2A10" w:rsidRDefault="007F2A10" w:rsidP="00D0570F">
            <w:pPr>
              <w:jc w:val="center"/>
            </w:pPr>
          </w:p>
        </w:tc>
      </w:tr>
      <w:tr w:rsidR="007F2A10" w:rsidTr="00D0570F">
        <w:trPr>
          <w:trHeight w:val="675"/>
        </w:trPr>
        <w:tc>
          <w:tcPr>
            <w:tcW w:w="1516" w:type="dxa"/>
          </w:tcPr>
          <w:p w:rsidR="007F2A10" w:rsidRDefault="007F2A10" w:rsidP="00D0570F">
            <w:r>
              <w:rPr>
                <w:rFonts w:hint="eastAsia"/>
              </w:rPr>
              <w:t>15:00-15:15</w:t>
            </w:r>
          </w:p>
        </w:tc>
        <w:tc>
          <w:tcPr>
            <w:tcW w:w="6667" w:type="dxa"/>
            <w:vAlign w:val="center"/>
          </w:tcPr>
          <w:p w:rsidR="007F2A10" w:rsidRDefault="007F2A10" w:rsidP="00D0570F">
            <w:r w:rsidRPr="00AD1B43">
              <w:t>Control with Gestures: A Hand Gesture Recognition System Using Off-the-Shelf Smartwatch, Peide Zhu, Hao Zhou, Shumin Cao, Panlong Yang</w:t>
            </w:r>
            <w:r>
              <w:t xml:space="preserve"> (</w:t>
            </w:r>
            <w:r w:rsidRPr="00693B5D">
              <w:t>University of Science and Technology of China</w:t>
            </w:r>
            <w:r>
              <w:t>)</w:t>
            </w:r>
          </w:p>
        </w:tc>
        <w:tc>
          <w:tcPr>
            <w:tcW w:w="1364" w:type="dxa"/>
            <w:vMerge/>
          </w:tcPr>
          <w:p w:rsidR="007F2A10" w:rsidRDefault="007F2A10" w:rsidP="00D0570F">
            <w:pPr>
              <w:jc w:val="center"/>
            </w:pPr>
          </w:p>
        </w:tc>
      </w:tr>
      <w:tr w:rsidR="007F2A10" w:rsidTr="00D0570F">
        <w:tc>
          <w:tcPr>
            <w:tcW w:w="1516" w:type="dxa"/>
          </w:tcPr>
          <w:p w:rsidR="007F2A10" w:rsidRDefault="007F2A10" w:rsidP="00D0570F">
            <w:r>
              <w:rPr>
                <w:rFonts w:hint="eastAsia"/>
              </w:rPr>
              <w:t>15:15-15:30</w:t>
            </w:r>
          </w:p>
        </w:tc>
        <w:tc>
          <w:tcPr>
            <w:tcW w:w="6667" w:type="dxa"/>
          </w:tcPr>
          <w:p w:rsidR="007F2A10" w:rsidRDefault="007F2A10" w:rsidP="00D0570F">
            <w:r w:rsidRPr="00AD1B43">
              <w:t>A novel risk assessment and risk factors analysis model for Heart failure based on Apache Spark. Dengao Li</w:t>
            </w:r>
            <w:r>
              <w:t xml:space="preserve"> (</w:t>
            </w:r>
            <w:r w:rsidRPr="00CA7FBF">
              <w:t>Taiyuan University of Technology</w:t>
            </w:r>
            <w:r>
              <w:t>)</w:t>
            </w:r>
            <w:r w:rsidRPr="00AD1B43">
              <w:t>, Xinyan Liu</w:t>
            </w:r>
            <w:r>
              <w:t xml:space="preserve"> </w:t>
            </w:r>
            <w:r>
              <w:lastRenderedPageBreak/>
              <w:t>(</w:t>
            </w:r>
            <w:r w:rsidRPr="00CA7FBF">
              <w:t>Taiyuan University of Technology</w:t>
            </w:r>
            <w:r>
              <w:t>)</w:t>
            </w:r>
            <w:r w:rsidRPr="00AD1B43">
              <w:t>, Wenjing Li</w:t>
            </w:r>
            <w:r>
              <w:t xml:space="preserve"> (</w:t>
            </w:r>
            <w:r w:rsidRPr="00CA7FBF">
              <w:t>University of California</w:t>
            </w:r>
            <w:r>
              <w:t>)</w:t>
            </w:r>
            <w:r w:rsidRPr="00AD1B43">
              <w:t>, Jumin Zhao</w:t>
            </w:r>
            <w:r>
              <w:t>(</w:t>
            </w:r>
            <w:r w:rsidRPr="00CA7FBF">
              <w:t>Taiyuan University of Technology</w:t>
            </w:r>
            <w:r>
              <w:t>)</w:t>
            </w:r>
            <w:r w:rsidRPr="00AD1B43">
              <w:t xml:space="preserve"> and Jie Zhou</w:t>
            </w:r>
            <w:r>
              <w:t>(</w:t>
            </w:r>
            <w:r w:rsidRPr="00CA7FBF">
              <w:t>Taiyuan University of Technology</w:t>
            </w:r>
            <w:r>
              <w:t>)</w:t>
            </w:r>
            <w:r w:rsidRPr="00AD1B43">
              <w:t>.</w:t>
            </w:r>
          </w:p>
        </w:tc>
        <w:tc>
          <w:tcPr>
            <w:tcW w:w="1364" w:type="dxa"/>
            <w:vMerge/>
          </w:tcPr>
          <w:p w:rsidR="007F2A10" w:rsidRDefault="007F2A10" w:rsidP="00D0570F">
            <w:pPr>
              <w:jc w:val="center"/>
            </w:pPr>
          </w:p>
        </w:tc>
      </w:tr>
      <w:tr w:rsidR="007F2A10" w:rsidTr="00D0570F">
        <w:tc>
          <w:tcPr>
            <w:tcW w:w="1516" w:type="dxa"/>
          </w:tcPr>
          <w:p w:rsidR="007F2A10" w:rsidRDefault="007F2A10" w:rsidP="00D0570F">
            <w:r>
              <w:rPr>
                <w:rFonts w:hint="eastAsia"/>
              </w:rPr>
              <w:t>15:30-15:45</w:t>
            </w:r>
          </w:p>
        </w:tc>
        <w:tc>
          <w:tcPr>
            <w:tcW w:w="6667" w:type="dxa"/>
          </w:tcPr>
          <w:p w:rsidR="007F2A10" w:rsidRDefault="007F2A10" w:rsidP="00D0570F">
            <w:r w:rsidRPr="00AD1B43">
              <w:t>StaCover: Mobile Energy-sharing Cabinets Deployment with Public Bike System. Siwen Zheng, Jianhui Zhang, Jiayu Gan and Tianhao Zhang</w:t>
            </w:r>
            <w:r>
              <w:t xml:space="preserve"> (</w:t>
            </w:r>
            <w:r w:rsidRPr="00207CCF">
              <w:t>Hangzhou Dianzi University</w:t>
            </w:r>
            <w:r>
              <w:t>)</w:t>
            </w:r>
            <w:r w:rsidRPr="00AD1B43">
              <w:t>.</w:t>
            </w:r>
          </w:p>
        </w:tc>
        <w:tc>
          <w:tcPr>
            <w:tcW w:w="1364" w:type="dxa"/>
            <w:vMerge/>
          </w:tcPr>
          <w:p w:rsidR="007F2A10" w:rsidRDefault="007F2A10" w:rsidP="00D0570F"/>
        </w:tc>
      </w:tr>
      <w:tr w:rsidR="007F2A10" w:rsidTr="00D0570F">
        <w:trPr>
          <w:trHeight w:val="75"/>
        </w:trPr>
        <w:tc>
          <w:tcPr>
            <w:tcW w:w="1516" w:type="dxa"/>
          </w:tcPr>
          <w:p w:rsidR="007F2A10" w:rsidRDefault="007F2A10" w:rsidP="00D0570F">
            <w:r>
              <w:rPr>
                <w:rFonts w:hint="eastAsia"/>
              </w:rPr>
              <w:t>15:45-16:00</w:t>
            </w:r>
          </w:p>
        </w:tc>
        <w:tc>
          <w:tcPr>
            <w:tcW w:w="8031" w:type="dxa"/>
            <w:gridSpan w:val="2"/>
          </w:tcPr>
          <w:p w:rsidR="007F2A10" w:rsidRDefault="007F2A10" w:rsidP="00D0570F">
            <w:r>
              <w:rPr>
                <w:rFonts w:hint="eastAsia"/>
              </w:rPr>
              <w:t>Coffee Break</w:t>
            </w:r>
          </w:p>
        </w:tc>
      </w:tr>
      <w:tr w:rsidR="007F2A10" w:rsidTr="00D0570F">
        <w:tc>
          <w:tcPr>
            <w:tcW w:w="9547" w:type="dxa"/>
            <w:gridSpan w:val="3"/>
          </w:tcPr>
          <w:p w:rsidR="007F2A10" w:rsidRPr="00D90D13" w:rsidRDefault="007F2A10" w:rsidP="00D0570F">
            <w:bookmarkStart w:id="1" w:name="_Hlk519429060"/>
            <w:r w:rsidRPr="00D90D13">
              <w:rPr>
                <w:rFonts w:hint="eastAsia"/>
                <w:b/>
                <w:sz w:val="24"/>
              </w:rPr>
              <w:t>Session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 w:rsidRPr="00D90D13">
              <w:rPr>
                <w:b/>
                <w:sz w:val="24"/>
              </w:rPr>
              <w:t xml:space="preserve">: </w:t>
            </w:r>
            <w:r w:rsidRPr="00D90D13">
              <w:rPr>
                <w:sz w:val="24"/>
                <w:szCs w:val="24"/>
              </w:rPr>
              <w:t>Wireless Networks and Wireless Signal</w:t>
            </w:r>
          </w:p>
        </w:tc>
      </w:tr>
      <w:tr w:rsidR="007F2A10" w:rsidTr="00D0570F">
        <w:tc>
          <w:tcPr>
            <w:tcW w:w="1516" w:type="dxa"/>
          </w:tcPr>
          <w:p w:rsidR="007F2A10" w:rsidRDefault="007F2A10" w:rsidP="00D0570F">
            <w:pPr>
              <w:jc w:val="center"/>
            </w:pPr>
            <w:r>
              <w:rPr>
                <w:rFonts w:hint="eastAsia"/>
              </w:rPr>
              <w:t>Time</w:t>
            </w:r>
          </w:p>
        </w:tc>
        <w:tc>
          <w:tcPr>
            <w:tcW w:w="6667" w:type="dxa"/>
          </w:tcPr>
          <w:p w:rsidR="007F2A10" w:rsidRDefault="007F2A10" w:rsidP="00D0570F">
            <w:pPr>
              <w:jc w:val="center"/>
            </w:pPr>
            <w:r>
              <w:rPr>
                <w:rFonts w:hint="eastAsia"/>
              </w:rPr>
              <w:t>Title and Speaker/Authors</w:t>
            </w:r>
          </w:p>
        </w:tc>
        <w:tc>
          <w:tcPr>
            <w:tcW w:w="1364" w:type="dxa"/>
          </w:tcPr>
          <w:p w:rsidR="007F2A10" w:rsidRDefault="007F2A10" w:rsidP="00D0570F">
            <w:pPr>
              <w:jc w:val="center"/>
            </w:pPr>
            <w:r>
              <w:rPr>
                <w:rFonts w:hint="eastAsia"/>
              </w:rPr>
              <w:t>The Venue</w:t>
            </w:r>
          </w:p>
        </w:tc>
      </w:tr>
      <w:tr w:rsidR="007F2A10" w:rsidTr="00D0570F">
        <w:tc>
          <w:tcPr>
            <w:tcW w:w="1516" w:type="dxa"/>
          </w:tcPr>
          <w:p w:rsidR="007F2A10" w:rsidRDefault="007F2A10" w:rsidP="00D0570F">
            <w:r>
              <w:rPr>
                <w:rFonts w:hint="eastAsia"/>
              </w:rPr>
              <w:t>16:00-16:15</w:t>
            </w:r>
          </w:p>
        </w:tc>
        <w:tc>
          <w:tcPr>
            <w:tcW w:w="6667" w:type="dxa"/>
          </w:tcPr>
          <w:p w:rsidR="007F2A10" w:rsidRDefault="007F2A10" w:rsidP="00D0570F">
            <w:r w:rsidRPr="00112B78">
              <w:t xml:space="preserve">Signal Tracking Using Commodity WiFi. </w:t>
            </w:r>
          </w:p>
          <w:p w:rsidR="007F2A10" w:rsidRDefault="007F2A10" w:rsidP="00D0570F">
            <w:r w:rsidRPr="00112B78">
              <w:t>Wenqi Bi, Xiang-Yang Li, Panlong Yang, Guang Li, Hao Zhou, Yichang Li and Ning Xiao</w:t>
            </w:r>
            <w:r>
              <w:t xml:space="preserve"> (</w:t>
            </w:r>
            <w:r w:rsidRPr="00693B5D">
              <w:t>University of Science and Technology of China</w:t>
            </w:r>
            <w:r>
              <w:t>)</w:t>
            </w:r>
            <w:r w:rsidRPr="00112B78">
              <w:t>.</w:t>
            </w:r>
          </w:p>
        </w:tc>
        <w:tc>
          <w:tcPr>
            <w:tcW w:w="1364" w:type="dxa"/>
            <w:vMerge w:val="restart"/>
          </w:tcPr>
          <w:p w:rsidR="007F2A10" w:rsidRDefault="007F2A10" w:rsidP="00D0570F">
            <w:pPr>
              <w:jc w:val="center"/>
            </w:pPr>
            <w:r>
              <w:rPr>
                <w:rFonts w:hint="eastAsia"/>
              </w:rPr>
              <w:t>MTC</w:t>
            </w:r>
            <w:r>
              <w:t>C</w:t>
            </w:r>
          </w:p>
          <w:p w:rsidR="007F2A10" w:rsidRDefault="007F2A10" w:rsidP="00D0570F">
            <w:pPr>
              <w:jc w:val="center"/>
            </w:pPr>
            <w:r>
              <w:t>Auditorium</w:t>
            </w:r>
          </w:p>
        </w:tc>
      </w:tr>
      <w:tr w:rsidR="007F2A10" w:rsidTr="00D0570F">
        <w:tc>
          <w:tcPr>
            <w:tcW w:w="1516" w:type="dxa"/>
          </w:tcPr>
          <w:p w:rsidR="007F2A10" w:rsidRDefault="007F2A10" w:rsidP="00D0570F">
            <w:r>
              <w:rPr>
                <w:rFonts w:hint="eastAsia"/>
              </w:rPr>
              <w:t>16:15-16:30</w:t>
            </w:r>
          </w:p>
        </w:tc>
        <w:tc>
          <w:tcPr>
            <w:tcW w:w="6667" w:type="dxa"/>
          </w:tcPr>
          <w:p w:rsidR="007F2A10" w:rsidRDefault="007F2A10" w:rsidP="00D0570F">
            <w:r>
              <w:t xml:space="preserve">Adaptive Coupling Model of Time Synchronization and Topology Control in Large-scale Wireless Sensor Networks. </w:t>
            </w:r>
          </w:p>
          <w:p w:rsidR="007F2A10" w:rsidRDefault="007F2A10" w:rsidP="00D0570F">
            <w:r>
              <w:t>Zhaobin Liu, Wenzhi Liu(Suzhou Vocational University), Qiang Ma, Gang Liu and Ligang Fang (Tsinghua University).</w:t>
            </w:r>
          </w:p>
        </w:tc>
        <w:tc>
          <w:tcPr>
            <w:tcW w:w="1364" w:type="dxa"/>
            <w:vMerge/>
          </w:tcPr>
          <w:p w:rsidR="007F2A10" w:rsidRDefault="007F2A10" w:rsidP="00D0570F">
            <w:pPr>
              <w:jc w:val="center"/>
            </w:pPr>
          </w:p>
        </w:tc>
      </w:tr>
      <w:tr w:rsidR="007F2A10" w:rsidTr="00D0570F">
        <w:tc>
          <w:tcPr>
            <w:tcW w:w="1516" w:type="dxa"/>
          </w:tcPr>
          <w:p w:rsidR="007F2A10" w:rsidRDefault="007F2A10" w:rsidP="00D0570F">
            <w:r>
              <w:rPr>
                <w:rFonts w:hint="eastAsia"/>
              </w:rPr>
              <w:t>16:30-16:45</w:t>
            </w:r>
          </w:p>
        </w:tc>
        <w:tc>
          <w:tcPr>
            <w:tcW w:w="6667" w:type="dxa"/>
            <w:vAlign w:val="center"/>
          </w:tcPr>
          <w:p w:rsidR="007F2A10" w:rsidRDefault="007F2A10" w:rsidP="00D0570F">
            <w:r>
              <w:t>On Measurement of the Spatio-Frequency Property of OFDM Backscattering. Xiaoxue Zhang, Nanhuan Mi, Xin He and Panlong Yang (</w:t>
            </w:r>
            <w:r w:rsidRPr="00693B5D">
              <w:t>University of Science and Technology of China</w:t>
            </w:r>
            <w:r>
              <w:t>).</w:t>
            </w:r>
          </w:p>
        </w:tc>
        <w:tc>
          <w:tcPr>
            <w:tcW w:w="1364" w:type="dxa"/>
            <w:vMerge/>
          </w:tcPr>
          <w:p w:rsidR="007F2A10" w:rsidRDefault="007F2A10" w:rsidP="00D0570F">
            <w:pPr>
              <w:jc w:val="center"/>
            </w:pPr>
          </w:p>
        </w:tc>
      </w:tr>
      <w:tr w:rsidR="007F2A10" w:rsidTr="00D0570F">
        <w:tc>
          <w:tcPr>
            <w:tcW w:w="1516" w:type="dxa"/>
          </w:tcPr>
          <w:p w:rsidR="007F2A10" w:rsidRDefault="007F2A10" w:rsidP="00D0570F">
            <w:r>
              <w:rPr>
                <w:rFonts w:hint="eastAsia"/>
              </w:rPr>
              <w:t>16:45-17:00</w:t>
            </w:r>
          </w:p>
        </w:tc>
        <w:tc>
          <w:tcPr>
            <w:tcW w:w="6667" w:type="dxa"/>
          </w:tcPr>
          <w:p w:rsidR="007F2A10" w:rsidRDefault="007F2A10" w:rsidP="00D0570F">
            <w:r w:rsidRPr="00B63888">
              <w:t>Global Wi-Fi Positioning Method Based on Online Clustering Algorithm. Jiaxuan Wu and Yunfei Feng</w:t>
            </w:r>
            <w:r w:rsidRPr="00B63888">
              <w:rPr>
                <w:rFonts w:hint="eastAsia"/>
              </w:rPr>
              <w:t xml:space="preserve"> (</w:t>
            </w:r>
            <w:r w:rsidRPr="00B63888">
              <w:t>Iowa State University</w:t>
            </w:r>
            <w:r w:rsidRPr="00B63888">
              <w:rPr>
                <w:rFonts w:hint="eastAsia"/>
              </w:rPr>
              <w:t>)</w:t>
            </w:r>
            <w:r w:rsidRPr="00B63888">
              <w:t>.</w:t>
            </w:r>
          </w:p>
        </w:tc>
        <w:tc>
          <w:tcPr>
            <w:tcW w:w="1364" w:type="dxa"/>
            <w:vMerge/>
          </w:tcPr>
          <w:p w:rsidR="007F2A10" w:rsidRDefault="007F2A10" w:rsidP="00D0570F">
            <w:pPr>
              <w:jc w:val="center"/>
            </w:pPr>
          </w:p>
        </w:tc>
      </w:tr>
      <w:tr w:rsidR="007F2A10" w:rsidTr="00D0570F">
        <w:tc>
          <w:tcPr>
            <w:tcW w:w="1516" w:type="dxa"/>
          </w:tcPr>
          <w:p w:rsidR="007F2A10" w:rsidRDefault="007F2A10" w:rsidP="00D0570F">
            <w:r>
              <w:rPr>
                <w:rFonts w:hint="eastAsia"/>
              </w:rPr>
              <w:t>17:00-17:15</w:t>
            </w:r>
          </w:p>
        </w:tc>
        <w:tc>
          <w:tcPr>
            <w:tcW w:w="6667" w:type="dxa"/>
          </w:tcPr>
          <w:p w:rsidR="007F2A10" w:rsidRDefault="007F2A10" w:rsidP="00D0570F">
            <w:r>
              <w:t>Outage Probability Analysis of Decode-and-Forward Relaying Systems with Energy Harvesting.</w:t>
            </w:r>
          </w:p>
          <w:p w:rsidR="007F2A10" w:rsidRDefault="007F2A10" w:rsidP="00D0570F">
            <w:r>
              <w:t>Gefan Cheng, Hao Sun, Xin He, Weiwei Jiang, Xiaobo Zhou, Meng Cheng (Anhui Normal University)</w:t>
            </w:r>
            <w:r>
              <w:rPr>
                <w:rFonts w:hint="eastAsia"/>
              </w:rPr>
              <w:t xml:space="preserve"> </w:t>
            </w:r>
            <w:r>
              <w:t xml:space="preserve"> and Panlong Yang (</w:t>
            </w:r>
            <w:r w:rsidRPr="00693B5D">
              <w:t>University of Science and Technology of China</w:t>
            </w:r>
            <w:r>
              <w:t>).</w:t>
            </w:r>
          </w:p>
        </w:tc>
        <w:tc>
          <w:tcPr>
            <w:tcW w:w="1364" w:type="dxa"/>
            <w:vMerge/>
          </w:tcPr>
          <w:p w:rsidR="007F2A10" w:rsidRDefault="007F2A10" w:rsidP="00D0570F">
            <w:pPr>
              <w:jc w:val="center"/>
            </w:pPr>
          </w:p>
        </w:tc>
      </w:tr>
      <w:bookmarkEnd w:id="0"/>
      <w:bookmarkEnd w:id="1"/>
    </w:tbl>
    <w:p w:rsidR="007F2A10" w:rsidRDefault="007F2A10" w:rsidP="007F2A10">
      <w:pPr>
        <w:widowControl/>
        <w:jc w:val="left"/>
      </w:pPr>
    </w:p>
    <w:p w:rsidR="007F2A10" w:rsidRDefault="007F2A10" w:rsidP="007F2A10">
      <w:pPr>
        <w:widowControl/>
        <w:jc w:val="left"/>
      </w:pPr>
    </w:p>
    <w:p w:rsidR="007F2A10" w:rsidRDefault="007F2A10" w:rsidP="007F2A10">
      <w:pPr>
        <w:widowControl/>
        <w:jc w:val="left"/>
      </w:pPr>
      <w:r>
        <w:br w:type="page"/>
      </w:r>
    </w:p>
    <w:p w:rsidR="007F2A10" w:rsidRDefault="007F2A10" w:rsidP="007F2A10">
      <w:pPr>
        <w:widowControl/>
        <w:jc w:val="left"/>
      </w:pPr>
    </w:p>
    <w:tbl>
      <w:tblPr>
        <w:tblStyle w:val="a3"/>
        <w:tblW w:w="95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16"/>
        <w:gridCol w:w="6667"/>
        <w:gridCol w:w="1364"/>
      </w:tblGrid>
      <w:tr w:rsidR="007F2A10" w:rsidTr="00D0570F">
        <w:tc>
          <w:tcPr>
            <w:tcW w:w="9547" w:type="dxa"/>
            <w:gridSpan w:val="3"/>
          </w:tcPr>
          <w:p w:rsidR="007F2A10" w:rsidRDefault="007F2A10" w:rsidP="00D0570F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Day2: </w:t>
            </w:r>
            <w:r>
              <w:rPr>
                <w:sz w:val="28"/>
              </w:rPr>
              <w:t>Tuesday</w:t>
            </w:r>
            <w:r>
              <w:rPr>
                <w:rFonts w:hint="eastAsia"/>
                <w:sz w:val="28"/>
              </w:rPr>
              <w:t xml:space="preserve">, </w:t>
            </w:r>
            <w:r>
              <w:rPr>
                <w:sz w:val="28"/>
              </w:rPr>
              <w:t>August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</w:p>
        </w:tc>
      </w:tr>
      <w:tr w:rsidR="007F2A10" w:rsidTr="00D0570F">
        <w:tc>
          <w:tcPr>
            <w:tcW w:w="9547" w:type="dxa"/>
            <w:gridSpan w:val="3"/>
          </w:tcPr>
          <w:p w:rsidR="007F2A10" w:rsidRPr="00D90D13" w:rsidRDefault="007F2A10" w:rsidP="00D0570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Keynote 2</w:t>
            </w:r>
          </w:p>
        </w:tc>
      </w:tr>
      <w:tr w:rsidR="007F2A10" w:rsidTr="00D0570F">
        <w:tc>
          <w:tcPr>
            <w:tcW w:w="1516" w:type="dxa"/>
          </w:tcPr>
          <w:p w:rsidR="007F2A10" w:rsidRDefault="007F2A10" w:rsidP="00D0570F">
            <w:pPr>
              <w:jc w:val="center"/>
            </w:pPr>
            <w:r>
              <w:rPr>
                <w:rFonts w:hint="eastAsia"/>
              </w:rPr>
              <w:t>Time</w:t>
            </w:r>
          </w:p>
        </w:tc>
        <w:tc>
          <w:tcPr>
            <w:tcW w:w="6667" w:type="dxa"/>
          </w:tcPr>
          <w:p w:rsidR="007F2A10" w:rsidRDefault="007F2A10" w:rsidP="00D0570F">
            <w:pPr>
              <w:jc w:val="center"/>
            </w:pPr>
            <w:r>
              <w:rPr>
                <w:rFonts w:hint="eastAsia"/>
              </w:rPr>
              <w:t>Title and Speaker/Authors</w:t>
            </w:r>
          </w:p>
        </w:tc>
        <w:tc>
          <w:tcPr>
            <w:tcW w:w="1364" w:type="dxa"/>
          </w:tcPr>
          <w:p w:rsidR="007F2A10" w:rsidRDefault="007F2A10" w:rsidP="00D0570F">
            <w:pPr>
              <w:jc w:val="center"/>
            </w:pPr>
            <w:r>
              <w:rPr>
                <w:rFonts w:hint="eastAsia"/>
              </w:rPr>
              <w:t>The Venue</w:t>
            </w:r>
          </w:p>
        </w:tc>
      </w:tr>
      <w:tr w:rsidR="007F2A10" w:rsidTr="00D0570F">
        <w:tc>
          <w:tcPr>
            <w:tcW w:w="1516" w:type="dxa"/>
          </w:tcPr>
          <w:p w:rsidR="007F2A10" w:rsidRDefault="007F2A10" w:rsidP="00D0570F">
            <w:r>
              <w:t>8:00-9:</w:t>
            </w:r>
            <w:r>
              <w:rPr>
                <w:rFonts w:hint="eastAsia"/>
              </w:rPr>
              <w:t>3</w:t>
            </w:r>
            <w:r>
              <w:t>0</w:t>
            </w:r>
          </w:p>
        </w:tc>
        <w:tc>
          <w:tcPr>
            <w:tcW w:w="6667" w:type="dxa"/>
          </w:tcPr>
          <w:p w:rsidR="007F2A10" w:rsidRDefault="007F2A10" w:rsidP="00D0570F">
            <w:r>
              <w:t>Registration</w:t>
            </w:r>
          </w:p>
        </w:tc>
        <w:tc>
          <w:tcPr>
            <w:tcW w:w="1364" w:type="dxa"/>
            <w:vMerge w:val="restart"/>
          </w:tcPr>
          <w:p w:rsidR="007F2A10" w:rsidRDefault="007F2A10" w:rsidP="00D0570F">
            <w:pPr>
              <w:jc w:val="center"/>
            </w:pPr>
            <w:r>
              <w:rPr>
                <w:rFonts w:hint="eastAsia"/>
              </w:rPr>
              <w:t>MTC</w:t>
            </w:r>
            <w:r>
              <w:t>C</w:t>
            </w:r>
          </w:p>
          <w:p w:rsidR="007F2A10" w:rsidRDefault="007F2A10" w:rsidP="00D0570F">
            <w:pPr>
              <w:jc w:val="center"/>
            </w:pPr>
            <w:r>
              <w:t>Auditorium</w:t>
            </w:r>
          </w:p>
        </w:tc>
      </w:tr>
      <w:tr w:rsidR="007F2A10" w:rsidTr="00D0570F">
        <w:trPr>
          <w:trHeight w:val="675"/>
        </w:trPr>
        <w:tc>
          <w:tcPr>
            <w:tcW w:w="1516" w:type="dxa"/>
          </w:tcPr>
          <w:p w:rsidR="007F2A10" w:rsidRDefault="007F2A10" w:rsidP="00D0570F">
            <w:r>
              <w:rPr>
                <w:rFonts w:hint="eastAsia"/>
              </w:rPr>
              <w:t>9</w:t>
            </w:r>
            <w:r>
              <w:t>:</w:t>
            </w:r>
            <w:r>
              <w:rPr>
                <w:rFonts w:hint="eastAsia"/>
              </w:rPr>
              <w:t>3</w:t>
            </w:r>
            <w:r>
              <w:t>0-10:</w:t>
            </w:r>
            <w:r>
              <w:rPr>
                <w:rFonts w:hint="eastAsia"/>
              </w:rPr>
              <w:t>3</w:t>
            </w:r>
            <w:r>
              <w:t>0</w:t>
            </w:r>
          </w:p>
        </w:tc>
        <w:tc>
          <w:tcPr>
            <w:tcW w:w="6667" w:type="dxa"/>
            <w:vAlign w:val="center"/>
          </w:tcPr>
          <w:p w:rsidR="007F2A10" w:rsidRDefault="007F2A10" w:rsidP="00D0570F">
            <w:r>
              <w:t xml:space="preserve">Keynote 2: </w:t>
            </w:r>
            <w:r w:rsidRPr="003774C8">
              <w:t>Reliability and efficiency problems in cloud and data-processing systems</w:t>
            </w:r>
          </w:p>
        </w:tc>
        <w:tc>
          <w:tcPr>
            <w:tcW w:w="1364" w:type="dxa"/>
            <w:vMerge/>
          </w:tcPr>
          <w:p w:rsidR="007F2A10" w:rsidRDefault="007F2A10" w:rsidP="00D0570F">
            <w:pPr>
              <w:jc w:val="center"/>
            </w:pPr>
          </w:p>
        </w:tc>
      </w:tr>
      <w:tr w:rsidR="007F2A10" w:rsidTr="00D0570F">
        <w:trPr>
          <w:trHeight w:val="75"/>
        </w:trPr>
        <w:tc>
          <w:tcPr>
            <w:tcW w:w="1516" w:type="dxa"/>
          </w:tcPr>
          <w:p w:rsidR="007F2A10" w:rsidRDefault="007F2A10" w:rsidP="00D0570F">
            <w:r>
              <w:t>10:</w:t>
            </w:r>
            <w:r>
              <w:rPr>
                <w:rFonts w:hint="eastAsia"/>
              </w:rPr>
              <w:t>3</w:t>
            </w:r>
            <w:r>
              <w:t xml:space="preserve">0- </w:t>
            </w:r>
            <w:r>
              <w:rPr>
                <w:rFonts w:hint="eastAsia"/>
              </w:rPr>
              <w:t>10:45</w:t>
            </w:r>
          </w:p>
        </w:tc>
        <w:tc>
          <w:tcPr>
            <w:tcW w:w="8031" w:type="dxa"/>
            <w:gridSpan w:val="2"/>
          </w:tcPr>
          <w:p w:rsidR="007F2A10" w:rsidRDefault="007F2A10" w:rsidP="00D0570F">
            <w:r>
              <w:rPr>
                <w:rFonts w:hint="eastAsia"/>
              </w:rPr>
              <w:t>Coffee Break</w:t>
            </w:r>
          </w:p>
        </w:tc>
      </w:tr>
      <w:tr w:rsidR="007F2A10" w:rsidTr="00D0570F">
        <w:tc>
          <w:tcPr>
            <w:tcW w:w="9547" w:type="dxa"/>
            <w:gridSpan w:val="3"/>
          </w:tcPr>
          <w:p w:rsidR="007F2A10" w:rsidRPr="00D90D13" w:rsidRDefault="007F2A10" w:rsidP="00D0570F">
            <w:r w:rsidRPr="00D90D13">
              <w:rPr>
                <w:rFonts w:hint="eastAsia"/>
                <w:b/>
                <w:sz w:val="24"/>
              </w:rPr>
              <w:t>Session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 w:rsidRPr="00D90D13">
              <w:rPr>
                <w:b/>
                <w:sz w:val="24"/>
              </w:rPr>
              <w:t xml:space="preserve">: </w:t>
            </w:r>
            <w:r w:rsidRPr="00D90D13">
              <w:rPr>
                <w:sz w:val="24"/>
              </w:rPr>
              <w:t>Systems and Pattern Recognition(</w:t>
            </w:r>
            <w:r>
              <w:rPr>
                <w:sz w:val="24"/>
              </w:rPr>
              <w:t>i</w:t>
            </w:r>
            <w:r w:rsidRPr="00D90D13">
              <w:rPr>
                <w:sz w:val="24"/>
              </w:rPr>
              <w:t>i)</w:t>
            </w:r>
          </w:p>
        </w:tc>
      </w:tr>
      <w:tr w:rsidR="007F2A10" w:rsidTr="00D0570F">
        <w:tc>
          <w:tcPr>
            <w:tcW w:w="1516" w:type="dxa"/>
          </w:tcPr>
          <w:p w:rsidR="007F2A10" w:rsidRDefault="007F2A10" w:rsidP="00D0570F">
            <w:pPr>
              <w:jc w:val="center"/>
            </w:pPr>
            <w:r>
              <w:rPr>
                <w:rFonts w:hint="eastAsia"/>
              </w:rPr>
              <w:t>Time</w:t>
            </w:r>
          </w:p>
        </w:tc>
        <w:tc>
          <w:tcPr>
            <w:tcW w:w="6667" w:type="dxa"/>
          </w:tcPr>
          <w:p w:rsidR="007F2A10" w:rsidRDefault="007F2A10" w:rsidP="00D0570F">
            <w:pPr>
              <w:jc w:val="center"/>
            </w:pPr>
            <w:r>
              <w:rPr>
                <w:rFonts w:hint="eastAsia"/>
              </w:rPr>
              <w:t>Title and Speaker/Authors</w:t>
            </w:r>
          </w:p>
        </w:tc>
        <w:tc>
          <w:tcPr>
            <w:tcW w:w="1364" w:type="dxa"/>
          </w:tcPr>
          <w:p w:rsidR="007F2A10" w:rsidRDefault="007F2A10" w:rsidP="00D0570F">
            <w:pPr>
              <w:jc w:val="center"/>
            </w:pPr>
            <w:r>
              <w:rPr>
                <w:rFonts w:hint="eastAsia"/>
              </w:rPr>
              <w:t>The Venue</w:t>
            </w:r>
          </w:p>
        </w:tc>
      </w:tr>
      <w:tr w:rsidR="007F2A10" w:rsidTr="00D0570F">
        <w:tc>
          <w:tcPr>
            <w:tcW w:w="1516" w:type="dxa"/>
          </w:tcPr>
          <w:p w:rsidR="007F2A10" w:rsidRDefault="007F2A10" w:rsidP="00D0570F">
            <w:r>
              <w:rPr>
                <w:rFonts w:hint="eastAsia"/>
              </w:rPr>
              <w:t>10:45-11:00</w:t>
            </w:r>
          </w:p>
        </w:tc>
        <w:tc>
          <w:tcPr>
            <w:tcW w:w="6667" w:type="dxa"/>
          </w:tcPr>
          <w:p w:rsidR="007F2A10" w:rsidRDefault="007F2A10" w:rsidP="00D0570F">
            <w:r w:rsidRPr="009E5C4D">
              <w:t>Online Guaranteed-Delivery Advertising Under Frequency Capping. Wenbin Shi, Yiliang Yuan, Haisheng Tan, Hong Zhang, Ge Chen and Hao Zhou</w:t>
            </w:r>
            <w:r>
              <w:t xml:space="preserve"> (</w:t>
            </w:r>
            <w:r w:rsidRPr="00BF0EB2">
              <w:t>University of Science and Technology of China</w:t>
            </w:r>
            <w:r>
              <w:t>)</w:t>
            </w:r>
            <w:r w:rsidRPr="009E5C4D">
              <w:t>.</w:t>
            </w:r>
          </w:p>
        </w:tc>
        <w:tc>
          <w:tcPr>
            <w:tcW w:w="1364" w:type="dxa"/>
            <w:vMerge w:val="restart"/>
          </w:tcPr>
          <w:p w:rsidR="007F2A10" w:rsidRDefault="007F2A10" w:rsidP="00D0570F">
            <w:pPr>
              <w:jc w:val="center"/>
            </w:pPr>
            <w:r>
              <w:rPr>
                <w:rFonts w:hint="eastAsia"/>
              </w:rPr>
              <w:t>MTC</w:t>
            </w:r>
            <w:r>
              <w:t>C</w:t>
            </w:r>
          </w:p>
          <w:p w:rsidR="007F2A10" w:rsidRDefault="007F2A10" w:rsidP="00D0570F">
            <w:pPr>
              <w:jc w:val="center"/>
            </w:pPr>
            <w:r>
              <w:t>Auditorium</w:t>
            </w:r>
          </w:p>
        </w:tc>
      </w:tr>
      <w:tr w:rsidR="007F2A10" w:rsidTr="00D0570F">
        <w:tc>
          <w:tcPr>
            <w:tcW w:w="1516" w:type="dxa"/>
          </w:tcPr>
          <w:p w:rsidR="007F2A10" w:rsidRDefault="007F2A10" w:rsidP="00D0570F">
            <w:r>
              <w:rPr>
                <w:rFonts w:hint="eastAsia"/>
              </w:rPr>
              <w:t>11:00-11:15</w:t>
            </w:r>
          </w:p>
        </w:tc>
        <w:tc>
          <w:tcPr>
            <w:tcW w:w="6667" w:type="dxa"/>
          </w:tcPr>
          <w:p w:rsidR="007F2A10" w:rsidRDefault="007F2A10" w:rsidP="00D0570F">
            <w:r w:rsidRPr="009E5C4D">
              <w:t>Spotlight: Multiple-object Localization by Mobile Photo Fusion. Jiaxi Gu</w:t>
            </w:r>
            <w:r>
              <w:t xml:space="preserve"> (</w:t>
            </w:r>
            <w:r w:rsidRPr="00BF0EB2">
              <w:t>Northwestern Polytechnical Universit</w:t>
            </w:r>
            <w:r>
              <w:t>)</w:t>
            </w:r>
            <w:r w:rsidRPr="009E5C4D">
              <w:t>, Lan Zhang</w:t>
            </w:r>
            <w:r>
              <w:t xml:space="preserve"> (</w:t>
            </w:r>
            <w:r w:rsidRPr="00BF0EB2">
              <w:t>University of Science and Technology of China</w:t>
            </w:r>
            <w:r>
              <w:t>)</w:t>
            </w:r>
            <w:r w:rsidRPr="009E5C4D">
              <w:t>, Jiliang Wang</w:t>
            </w:r>
            <w:r>
              <w:t xml:space="preserve"> (</w:t>
            </w:r>
            <w:r w:rsidRPr="00BF0EB2">
              <w:t>Tsinghua University</w:t>
            </w:r>
            <w:r>
              <w:t>)</w:t>
            </w:r>
            <w:r w:rsidRPr="009E5C4D">
              <w:t>, Zhiwen Yu</w:t>
            </w:r>
            <w:r>
              <w:t xml:space="preserve"> (</w:t>
            </w:r>
            <w:r w:rsidRPr="00BF0EB2">
              <w:t>Northwestern Polytechnical Universit</w:t>
            </w:r>
            <w:r>
              <w:t>)</w:t>
            </w:r>
            <w:r w:rsidRPr="009E5C4D">
              <w:t>, Xiaozhe Xin</w:t>
            </w:r>
            <w:r>
              <w:t xml:space="preserve"> (</w:t>
            </w:r>
            <w:r w:rsidRPr="00BF0EB2">
              <w:t>Tsinghua University</w:t>
            </w:r>
            <w:r>
              <w:t>)</w:t>
            </w:r>
            <w:r w:rsidRPr="009E5C4D">
              <w:t xml:space="preserve"> and Yunhao Liu</w:t>
            </w:r>
            <w:r>
              <w:t xml:space="preserve"> (</w:t>
            </w:r>
            <w:r w:rsidRPr="00BF0EB2">
              <w:t>Tsinghua University</w:t>
            </w:r>
            <w:r>
              <w:t>)</w:t>
            </w:r>
            <w:r w:rsidRPr="009E5C4D">
              <w:t>.</w:t>
            </w:r>
          </w:p>
        </w:tc>
        <w:tc>
          <w:tcPr>
            <w:tcW w:w="1364" w:type="dxa"/>
            <w:vMerge/>
          </w:tcPr>
          <w:p w:rsidR="007F2A10" w:rsidRDefault="007F2A10" w:rsidP="00D0570F">
            <w:pPr>
              <w:jc w:val="center"/>
            </w:pPr>
          </w:p>
        </w:tc>
      </w:tr>
      <w:tr w:rsidR="007F2A10" w:rsidTr="00D0570F">
        <w:tc>
          <w:tcPr>
            <w:tcW w:w="1516" w:type="dxa"/>
          </w:tcPr>
          <w:p w:rsidR="007F2A10" w:rsidRDefault="007F2A10" w:rsidP="00D0570F">
            <w:r>
              <w:rPr>
                <w:rFonts w:hint="eastAsia"/>
              </w:rPr>
              <w:t>11:15-11:30</w:t>
            </w:r>
          </w:p>
        </w:tc>
        <w:tc>
          <w:tcPr>
            <w:tcW w:w="6667" w:type="dxa"/>
            <w:vAlign w:val="center"/>
          </w:tcPr>
          <w:p w:rsidR="007F2A10" w:rsidRDefault="007F2A10" w:rsidP="00D0570F">
            <w:r w:rsidRPr="009E5C4D">
              <w:t>Research and Implementation of A Brand Normalization Method across E-commerce Platforms. Zhuang Li, Ruibo Liang, Heng Guan, Zhibin Zhao, Lan Yao and Tiezheng Nie</w:t>
            </w:r>
            <w:r>
              <w:t xml:space="preserve"> (</w:t>
            </w:r>
            <w:r w:rsidRPr="00BF0EB2">
              <w:t>Northeastern University</w:t>
            </w:r>
            <w:r>
              <w:t>)</w:t>
            </w:r>
            <w:r w:rsidRPr="009E5C4D">
              <w:t>.</w:t>
            </w:r>
          </w:p>
        </w:tc>
        <w:tc>
          <w:tcPr>
            <w:tcW w:w="1364" w:type="dxa"/>
            <w:vMerge/>
          </w:tcPr>
          <w:p w:rsidR="007F2A10" w:rsidRDefault="007F2A10" w:rsidP="00D0570F">
            <w:pPr>
              <w:jc w:val="center"/>
            </w:pPr>
          </w:p>
        </w:tc>
      </w:tr>
      <w:tr w:rsidR="007F2A10" w:rsidTr="00D0570F">
        <w:tc>
          <w:tcPr>
            <w:tcW w:w="1516" w:type="dxa"/>
          </w:tcPr>
          <w:p w:rsidR="007F2A10" w:rsidRDefault="007F2A10" w:rsidP="00D0570F">
            <w:r>
              <w:t xml:space="preserve">11:30- </w:t>
            </w:r>
            <w:r>
              <w:rPr>
                <w:rFonts w:hint="eastAsia"/>
              </w:rPr>
              <w:t>14:30</w:t>
            </w:r>
          </w:p>
        </w:tc>
        <w:tc>
          <w:tcPr>
            <w:tcW w:w="8031" w:type="dxa"/>
            <w:gridSpan w:val="2"/>
          </w:tcPr>
          <w:p w:rsidR="007F2A10" w:rsidRDefault="007F2A10" w:rsidP="00D0570F">
            <w:r>
              <w:rPr>
                <w:rFonts w:hint="eastAsia"/>
              </w:rPr>
              <w:t>Lunch</w:t>
            </w:r>
          </w:p>
        </w:tc>
      </w:tr>
      <w:tr w:rsidR="007F2A10" w:rsidRPr="00D90D13" w:rsidTr="00D0570F">
        <w:tc>
          <w:tcPr>
            <w:tcW w:w="9547" w:type="dxa"/>
            <w:gridSpan w:val="3"/>
          </w:tcPr>
          <w:p w:rsidR="007F2A10" w:rsidRPr="00D90D13" w:rsidRDefault="007F2A10" w:rsidP="00D0570F">
            <w:r w:rsidRPr="00D90D13">
              <w:rPr>
                <w:rFonts w:hint="eastAsia"/>
                <w:b/>
                <w:sz w:val="24"/>
              </w:rPr>
              <w:t>Session</w:t>
            </w:r>
            <w:r>
              <w:rPr>
                <w:b/>
                <w:sz w:val="24"/>
              </w:rPr>
              <w:t xml:space="preserve"> 5</w:t>
            </w:r>
            <w:r w:rsidRPr="00D90D13">
              <w:rPr>
                <w:b/>
                <w:sz w:val="24"/>
              </w:rPr>
              <w:t xml:space="preserve">: </w:t>
            </w:r>
            <w:r w:rsidRPr="00945F96">
              <w:rPr>
                <w:sz w:val="24"/>
              </w:rPr>
              <w:t>Datacenter and Edge Computing</w:t>
            </w:r>
          </w:p>
        </w:tc>
      </w:tr>
      <w:tr w:rsidR="007F2A10" w:rsidTr="00D0570F">
        <w:tc>
          <w:tcPr>
            <w:tcW w:w="1516" w:type="dxa"/>
          </w:tcPr>
          <w:p w:rsidR="007F2A10" w:rsidRDefault="007F2A10" w:rsidP="00D0570F">
            <w:pPr>
              <w:jc w:val="center"/>
            </w:pPr>
            <w:r>
              <w:rPr>
                <w:rFonts w:hint="eastAsia"/>
              </w:rPr>
              <w:t>Time</w:t>
            </w:r>
          </w:p>
        </w:tc>
        <w:tc>
          <w:tcPr>
            <w:tcW w:w="6667" w:type="dxa"/>
          </w:tcPr>
          <w:p w:rsidR="007F2A10" w:rsidRDefault="007F2A10" w:rsidP="00D0570F">
            <w:pPr>
              <w:jc w:val="center"/>
            </w:pPr>
            <w:r>
              <w:rPr>
                <w:rFonts w:hint="eastAsia"/>
              </w:rPr>
              <w:t>Title and Speaker/Authors</w:t>
            </w:r>
          </w:p>
        </w:tc>
        <w:tc>
          <w:tcPr>
            <w:tcW w:w="1364" w:type="dxa"/>
          </w:tcPr>
          <w:p w:rsidR="007F2A10" w:rsidRDefault="007F2A10" w:rsidP="00D0570F">
            <w:pPr>
              <w:jc w:val="center"/>
            </w:pPr>
            <w:r>
              <w:rPr>
                <w:rFonts w:hint="eastAsia"/>
              </w:rPr>
              <w:t>The Venue</w:t>
            </w:r>
          </w:p>
        </w:tc>
      </w:tr>
      <w:tr w:rsidR="007F2A10" w:rsidTr="00D0570F">
        <w:tc>
          <w:tcPr>
            <w:tcW w:w="1516" w:type="dxa"/>
          </w:tcPr>
          <w:p w:rsidR="007F2A10" w:rsidRDefault="007F2A10" w:rsidP="00D0570F">
            <w:r>
              <w:rPr>
                <w:rFonts w:hint="eastAsia"/>
              </w:rPr>
              <w:t>14:30-14:45</w:t>
            </w:r>
          </w:p>
        </w:tc>
        <w:tc>
          <w:tcPr>
            <w:tcW w:w="6667" w:type="dxa"/>
          </w:tcPr>
          <w:p w:rsidR="007F2A10" w:rsidRDefault="007F2A10" w:rsidP="00D0570F">
            <w:r w:rsidRPr="00A242D2">
              <w:t>SFNet: A VLC enabled Hybrid Network Structure for Data Centers. Yudong Qin</w:t>
            </w:r>
            <w:r>
              <w:t xml:space="preserve"> (</w:t>
            </w:r>
            <w:r w:rsidRPr="00EF3157">
              <w:t>National University of Defense Technology</w:t>
            </w:r>
            <w:r>
              <w:t>)</w:t>
            </w:r>
            <w:r w:rsidRPr="00A242D2">
              <w:t>, Deke Guo</w:t>
            </w:r>
            <w:r>
              <w:t xml:space="preserve"> (</w:t>
            </w:r>
            <w:r w:rsidRPr="00EF3157">
              <w:t>National University of Defense Technology</w:t>
            </w:r>
            <w:r>
              <w:t>)</w:t>
            </w:r>
            <w:r w:rsidRPr="00A242D2">
              <w:t>, Xu Lin</w:t>
            </w:r>
            <w:r>
              <w:t>(</w:t>
            </w:r>
            <w:r w:rsidRPr="00EF3157">
              <w:t>Xidian University</w:t>
            </w:r>
            <w:r>
              <w:t>)</w:t>
            </w:r>
            <w:r w:rsidRPr="00A242D2">
              <w:t xml:space="preserve"> and Geyao Cheng</w:t>
            </w:r>
            <w:r>
              <w:t xml:space="preserve"> (</w:t>
            </w:r>
            <w:r w:rsidRPr="00EF3157">
              <w:t>National University of Defense Technology</w:t>
            </w:r>
            <w:r>
              <w:t>)</w:t>
            </w:r>
            <w:r w:rsidRPr="00A242D2">
              <w:t>.</w:t>
            </w:r>
          </w:p>
        </w:tc>
        <w:tc>
          <w:tcPr>
            <w:tcW w:w="1364" w:type="dxa"/>
            <w:vMerge w:val="restart"/>
          </w:tcPr>
          <w:p w:rsidR="007F2A10" w:rsidRDefault="007F2A10" w:rsidP="00D0570F">
            <w:pPr>
              <w:jc w:val="center"/>
            </w:pPr>
            <w:r>
              <w:rPr>
                <w:rFonts w:hint="eastAsia"/>
              </w:rPr>
              <w:t>MTC</w:t>
            </w:r>
            <w:r>
              <w:t>C</w:t>
            </w:r>
          </w:p>
          <w:p w:rsidR="007F2A10" w:rsidRDefault="007F2A10" w:rsidP="00D0570F">
            <w:pPr>
              <w:jc w:val="center"/>
            </w:pPr>
            <w:r>
              <w:t>Auditorium</w:t>
            </w:r>
          </w:p>
        </w:tc>
      </w:tr>
      <w:tr w:rsidR="007F2A10" w:rsidTr="00D0570F">
        <w:tc>
          <w:tcPr>
            <w:tcW w:w="1516" w:type="dxa"/>
          </w:tcPr>
          <w:p w:rsidR="007F2A10" w:rsidRDefault="007F2A10" w:rsidP="00D0570F">
            <w:r>
              <w:rPr>
                <w:rFonts w:hint="eastAsia"/>
              </w:rPr>
              <w:t>14:45-15:00</w:t>
            </w:r>
          </w:p>
        </w:tc>
        <w:tc>
          <w:tcPr>
            <w:tcW w:w="6667" w:type="dxa"/>
          </w:tcPr>
          <w:p w:rsidR="007F2A10" w:rsidRDefault="007F2A10" w:rsidP="00D0570F">
            <w:r w:rsidRPr="00A242D2">
              <w:t>Spatiotemporal Cyberspace Situation Awareness Mechanism for Backbone Networks. Xueyu Li, Xu Zhang and Dongbin Wang</w:t>
            </w:r>
            <w:r>
              <w:t xml:space="preserve"> (</w:t>
            </w:r>
            <w:r w:rsidRPr="00B82299">
              <w:t>Beijing University of Posts and Telecommunications</w:t>
            </w:r>
            <w:r>
              <w:t>)</w:t>
            </w:r>
            <w:r w:rsidRPr="00A242D2">
              <w:t>.</w:t>
            </w:r>
          </w:p>
        </w:tc>
        <w:tc>
          <w:tcPr>
            <w:tcW w:w="1364" w:type="dxa"/>
            <w:vMerge/>
          </w:tcPr>
          <w:p w:rsidR="007F2A10" w:rsidRDefault="007F2A10" w:rsidP="00D0570F">
            <w:pPr>
              <w:jc w:val="center"/>
            </w:pPr>
          </w:p>
        </w:tc>
      </w:tr>
      <w:tr w:rsidR="007F2A10" w:rsidTr="00D0570F">
        <w:tc>
          <w:tcPr>
            <w:tcW w:w="1516" w:type="dxa"/>
          </w:tcPr>
          <w:p w:rsidR="007F2A10" w:rsidRDefault="007F2A10" w:rsidP="00D0570F">
            <w:r>
              <w:rPr>
                <w:rFonts w:hint="eastAsia"/>
              </w:rPr>
              <w:t>15:00-15:15</w:t>
            </w:r>
          </w:p>
        </w:tc>
        <w:tc>
          <w:tcPr>
            <w:tcW w:w="6667" w:type="dxa"/>
            <w:vAlign w:val="center"/>
          </w:tcPr>
          <w:p w:rsidR="007F2A10" w:rsidRDefault="007F2A10" w:rsidP="00D0570F">
            <w:r w:rsidRPr="00A242D2">
              <w:t>Automatic Matching Method of Ocean Observation Elements Based on Edge Computing. Zhijin Qiu, Tong Hu, Suiping Qi</w:t>
            </w:r>
            <w:r>
              <w:t xml:space="preserve"> (</w:t>
            </w:r>
            <w:r w:rsidRPr="00E625C2">
              <w:t>Qilu University of Technology</w:t>
            </w:r>
            <w:r>
              <w:t>)</w:t>
            </w:r>
            <w:r w:rsidRPr="00A242D2">
              <w:t>, Shiyong Liu, Xupeng Wang and Zhongwen Guo</w:t>
            </w:r>
            <w:r>
              <w:t xml:space="preserve"> (</w:t>
            </w:r>
            <w:r w:rsidRPr="00E625C2">
              <w:t>Ocean University of China</w:t>
            </w:r>
            <w:r>
              <w:t>)</w:t>
            </w:r>
            <w:r w:rsidRPr="00A242D2">
              <w:t>.</w:t>
            </w:r>
          </w:p>
        </w:tc>
        <w:tc>
          <w:tcPr>
            <w:tcW w:w="1364" w:type="dxa"/>
            <w:vMerge/>
          </w:tcPr>
          <w:p w:rsidR="007F2A10" w:rsidRDefault="007F2A10" w:rsidP="00D0570F">
            <w:pPr>
              <w:jc w:val="center"/>
            </w:pPr>
          </w:p>
        </w:tc>
      </w:tr>
      <w:tr w:rsidR="007F2A10" w:rsidTr="00D0570F">
        <w:tc>
          <w:tcPr>
            <w:tcW w:w="1516" w:type="dxa"/>
          </w:tcPr>
          <w:p w:rsidR="007F2A10" w:rsidRDefault="007F2A10" w:rsidP="00D0570F">
            <w:r>
              <w:rPr>
                <w:rFonts w:hint="eastAsia"/>
              </w:rPr>
              <w:t>15:15-15:30</w:t>
            </w:r>
          </w:p>
        </w:tc>
        <w:tc>
          <w:tcPr>
            <w:tcW w:w="6667" w:type="dxa"/>
          </w:tcPr>
          <w:p w:rsidR="007F2A10" w:rsidRDefault="007F2A10" w:rsidP="00D0570F">
            <w:r w:rsidRPr="00A242D2">
              <w:t>A Flexible Resource Allocation Mechanism with Performance Guarantee in Cloud Computing. Meixuan Li, Yu-E Sun, He Huang, Hansong Guo, Xiaocan Wu and Jingmei Cui.</w:t>
            </w:r>
          </w:p>
        </w:tc>
        <w:tc>
          <w:tcPr>
            <w:tcW w:w="1364" w:type="dxa"/>
            <w:vMerge/>
          </w:tcPr>
          <w:p w:rsidR="007F2A10" w:rsidRDefault="007F2A10" w:rsidP="00D0570F">
            <w:pPr>
              <w:jc w:val="center"/>
            </w:pPr>
          </w:p>
        </w:tc>
      </w:tr>
      <w:tr w:rsidR="007F2A10" w:rsidTr="00D0570F">
        <w:trPr>
          <w:trHeight w:val="779"/>
        </w:trPr>
        <w:tc>
          <w:tcPr>
            <w:tcW w:w="1516" w:type="dxa"/>
          </w:tcPr>
          <w:p w:rsidR="007F2A10" w:rsidRDefault="007F2A10" w:rsidP="00D0570F">
            <w:r>
              <w:rPr>
                <w:rFonts w:hint="eastAsia"/>
              </w:rPr>
              <w:t>15:30-15:45</w:t>
            </w:r>
          </w:p>
        </w:tc>
        <w:tc>
          <w:tcPr>
            <w:tcW w:w="6667" w:type="dxa"/>
          </w:tcPr>
          <w:p w:rsidR="007F2A10" w:rsidRDefault="007F2A10" w:rsidP="00D0570F">
            <w:r w:rsidRPr="00A242D2">
              <w:t>Geo-Edge: Geographical Resource Allocation on Edge Caches for Video-on-Demand Streaming. Yuanxing Zhang, Kaigui Bian, Hu Tuo, Bin Cui, Lingyang Song and Xiaoming Li</w:t>
            </w:r>
            <w:r>
              <w:t xml:space="preserve"> (</w:t>
            </w:r>
            <w:r w:rsidR="0044371E" w:rsidRPr="0044371E">
              <w:t>Peking University</w:t>
            </w:r>
            <w:bookmarkStart w:id="2" w:name="_GoBack"/>
            <w:bookmarkEnd w:id="2"/>
            <w:r>
              <w:t>)</w:t>
            </w:r>
            <w:r w:rsidRPr="00A242D2">
              <w:t>.</w:t>
            </w:r>
          </w:p>
        </w:tc>
        <w:tc>
          <w:tcPr>
            <w:tcW w:w="1364" w:type="dxa"/>
            <w:vMerge/>
          </w:tcPr>
          <w:p w:rsidR="007F2A10" w:rsidRDefault="007F2A10" w:rsidP="00D0570F">
            <w:pPr>
              <w:jc w:val="center"/>
            </w:pPr>
          </w:p>
        </w:tc>
      </w:tr>
      <w:tr w:rsidR="007F2A10" w:rsidTr="00D0570F">
        <w:trPr>
          <w:trHeight w:val="339"/>
        </w:trPr>
        <w:tc>
          <w:tcPr>
            <w:tcW w:w="1516" w:type="dxa"/>
          </w:tcPr>
          <w:p w:rsidR="007F2A10" w:rsidRDefault="007F2A10" w:rsidP="00D0570F">
            <w:r>
              <w:rPr>
                <w:rFonts w:hint="eastAsia"/>
              </w:rPr>
              <w:t>15:45-16:00</w:t>
            </w:r>
          </w:p>
        </w:tc>
        <w:tc>
          <w:tcPr>
            <w:tcW w:w="8031" w:type="dxa"/>
            <w:gridSpan w:val="2"/>
          </w:tcPr>
          <w:p w:rsidR="007F2A10" w:rsidRPr="00197C15" w:rsidRDefault="007F2A10" w:rsidP="00D0570F">
            <w:r>
              <w:rPr>
                <w:rFonts w:hint="eastAsia"/>
              </w:rPr>
              <w:t>Coffee Break</w:t>
            </w:r>
          </w:p>
        </w:tc>
      </w:tr>
      <w:tr w:rsidR="007F2A10" w:rsidRPr="00D90D13" w:rsidTr="00D0570F">
        <w:tc>
          <w:tcPr>
            <w:tcW w:w="9547" w:type="dxa"/>
            <w:gridSpan w:val="3"/>
          </w:tcPr>
          <w:p w:rsidR="007F2A10" w:rsidRPr="00D90D13" w:rsidRDefault="007F2A10" w:rsidP="00D0570F">
            <w:r w:rsidRPr="00D90D13">
              <w:rPr>
                <w:rFonts w:hint="eastAsia"/>
                <w:b/>
                <w:sz w:val="24"/>
              </w:rPr>
              <w:t>Session</w:t>
            </w:r>
            <w:r>
              <w:rPr>
                <w:b/>
                <w:sz w:val="24"/>
              </w:rPr>
              <w:t xml:space="preserve"> 6</w:t>
            </w:r>
            <w:r w:rsidRPr="00D90D13">
              <w:rPr>
                <w:b/>
                <w:sz w:val="24"/>
              </w:rPr>
              <w:t xml:space="preserve">: </w:t>
            </w:r>
            <w:r w:rsidRPr="00A242D2">
              <w:rPr>
                <w:sz w:val="24"/>
              </w:rPr>
              <w:t>Machine Learning and Algorithm</w:t>
            </w:r>
          </w:p>
        </w:tc>
      </w:tr>
      <w:tr w:rsidR="007F2A10" w:rsidTr="00D0570F">
        <w:tc>
          <w:tcPr>
            <w:tcW w:w="1516" w:type="dxa"/>
          </w:tcPr>
          <w:p w:rsidR="007F2A10" w:rsidRDefault="007F2A10" w:rsidP="00D0570F">
            <w:pPr>
              <w:jc w:val="center"/>
            </w:pPr>
            <w:r>
              <w:rPr>
                <w:rFonts w:hint="eastAsia"/>
              </w:rPr>
              <w:lastRenderedPageBreak/>
              <w:t>Time</w:t>
            </w:r>
          </w:p>
        </w:tc>
        <w:tc>
          <w:tcPr>
            <w:tcW w:w="6667" w:type="dxa"/>
          </w:tcPr>
          <w:p w:rsidR="007F2A10" w:rsidRDefault="007F2A10" w:rsidP="00D0570F">
            <w:pPr>
              <w:jc w:val="center"/>
            </w:pPr>
            <w:r>
              <w:rPr>
                <w:rFonts w:hint="eastAsia"/>
              </w:rPr>
              <w:t>Title and Speaker/Authors</w:t>
            </w:r>
          </w:p>
        </w:tc>
        <w:tc>
          <w:tcPr>
            <w:tcW w:w="1364" w:type="dxa"/>
          </w:tcPr>
          <w:p w:rsidR="007F2A10" w:rsidRDefault="007F2A10" w:rsidP="00D0570F">
            <w:pPr>
              <w:jc w:val="center"/>
            </w:pPr>
            <w:r>
              <w:rPr>
                <w:rFonts w:hint="eastAsia"/>
              </w:rPr>
              <w:t>The Venue</w:t>
            </w:r>
          </w:p>
        </w:tc>
      </w:tr>
      <w:tr w:rsidR="007F2A10" w:rsidTr="00D0570F">
        <w:tc>
          <w:tcPr>
            <w:tcW w:w="1516" w:type="dxa"/>
          </w:tcPr>
          <w:p w:rsidR="007F2A10" w:rsidRDefault="007F2A10" w:rsidP="00D0570F">
            <w:r>
              <w:rPr>
                <w:rFonts w:hint="eastAsia"/>
              </w:rPr>
              <w:t>16:00-16:15</w:t>
            </w:r>
          </w:p>
        </w:tc>
        <w:tc>
          <w:tcPr>
            <w:tcW w:w="6667" w:type="dxa"/>
          </w:tcPr>
          <w:p w:rsidR="007F2A10" w:rsidRDefault="007F2A10" w:rsidP="00D0570F">
            <w:r w:rsidRPr="00A242D2">
              <w:t>Deep Learning based Parking Prediction on Cloud Platform.  Jiachang Li, Jiming Li and Haitao Zhang</w:t>
            </w:r>
            <w:r>
              <w:t xml:space="preserve"> (</w:t>
            </w:r>
            <w:r w:rsidRPr="0048204D">
              <w:t>Beijing University of Posts and Telecomm</w:t>
            </w:r>
            <w:r>
              <w:t>)</w:t>
            </w:r>
            <w:r w:rsidRPr="00A242D2">
              <w:t>.</w:t>
            </w:r>
          </w:p>
        </w:tc>
        <w:tc>
          <w:tcPr>
            <w:tcW w:w="1364" w:type="dxa"/>
            <w:vMerge w:val="restart"/>
          </w:tcPr>
          <w:p w:rsidR="007F2A10" w:rsidRDefault="007F2A10" w:rsidP="00D0570F">
            <w:pPr>
              <w:jc w:val="center"/>
            </w:pPr>
            <w:r>
              <w:rPr>
                <w:rFonts w:hint="eastAsia"/>
              </w:rPr>
              <w:t>MTC</w:t>
            </w:r>
            <w:r>
              <w:t>C</w:t>
            </w:r>
          </w:p>
          <w:p w:rsidR="007F2A10" w:rsidRDefault="007F2A10" w:rsidP="00D0570F">
            <w:pPr>
              <w:jc w:val="center"/>
            </w:pPr>
            <w:r>
              <w:t>Auditorium</w:t>
            </w:r>
          </w:p>
        </w:tc>
      </w:tr>
      <w:tr w:rsidR="007F2A10" w:rsidTr="00D0570F">
        <w:tc>
          <w:tcPr>
            <w:tcW w:w="1516" w:type="dxa"/>
          </w:tcPr>
          <w:p w:rsidR="007F2A10" w:rsidRDefault="007F2A10" w:rsidP="00D0570F">
            <w:r>
              <w:rPr>
                <w:rFonts w:hint="eastAsia"/>
              </w:rPr>
              <w:t>16:15-16:30</w:t>
            </w:r>
          </w:p>
        </w:tc>
        <w:tc>
          <w:tcPr>
            <w:tcW w:w="6667" w:type="dxa"/>
          </w:tcPr>
          <w:p w:rsidR="007F2A10" w:rsidRDefault="007F2A10" w:rsidP="00D0570F">
            <w:r w:rsidRPr="00B63888">
              <w:t>Computing Platforms for Big Data Analytics in Electric Vehicle Infrastructures. Md Muzakkir Hussain, Mohammed Saad Alam, M.M.Sufyan Beg and Mahesh Krishnamurthy.</w:t>
            </w:r>
          </w:p>
        </w:tc>
        <w:tc>
          <w:tcPr>
            <w:tcW w:w="1364" w:type="dxa"/>
            <w:vMerge/>
          </w:tcPr>
          <w:p w:rsidR="007F2A10" w:rsidRDefault="007F2A10" w:rsidP="00D0570F">
            <w:pPr>
              <w:jc w:val="center"/>
            </w:pPr>
          </w:p>
        </w:tc>
      </w:tr>
      <w:tr w:rsidR="007F2A10" w:rsidTr="00D0570F">
        <w:tc>
          <w:tcPr>
            <w:tcW w:w="1516" w:type="dxa"/>
          </w:tcPr>
          <w:p w:rsidR="007F2A10" w:rsidRDefault="007F2A10" w:rsidP="00D0570F">
            <w:r>
              <w:rPr>
                <w:rFonts w:hint="eastAsia"/>
              </w:rPr>
              <w:t>16:30-16:45</w:t>
            </w:r>
          </w:p>
        </w:tc>
        <w:tc>
          <w:tcPr>
            <w:tcW w:w="6667" w:type="dxa"/>
            <w:vAlign w:val="center"/>
          </w:tcPr>
          <w:p w:rsidR="007F2A10" w:rsidRDefault="007F2A10" w:rsidP="00D0570F">
            <w:r w:rsidRPr="00A242D2">
              <w:t>Low-rank Tensor Estimation via Generalized Norm/Quasi-norm Difference Regularization. Yi Cen</w:t>
            </w:r>
            <w:r>
              <w:t>(</w:t>
            </w:r>
            <w:r w:rsidRPr="00EE2044">
              <w:t>Minzu University of Chin</w:t>
            </w:r>
            <w:r>
              <w:t>)</w:t>
            </w:r>
            <w:r w:rsidRPr="00A242D2">
              <w:t>, Yigang Cen</w:t>
            </w:r>
            <w:r>
              <w:t xml:space="preserve"> (</w:t>
            </w:r>
            <w:r w:rsidRPr="00EE2044">
              <w:t>Beijing Jiaotong University</w:t>
            </w:r>
            <w:r>
              <w:t>)</w:t>
            </w:r>
            <w:r w:rsidRPr="00A242D2">
              <w:t>, Ke Wang</w:t>
            </w:r>
            <w:r>
              <w:t xml:space="preserve"> (</w:t>
            </w:r>
            <w:r w:rsidRPr="00172D71">
              <w:t>Beijing University of Posts and Telecommunications,</w:t>
            </w:r>
            <w:r>
              <w:t>)</w:t>
            </w:r>
            <w:r w:rsidRPr="00A242D2">
              <w:t>, Jincong Li</w:t>
            </w:r>
            <w:r>
              <w:t xml:space="preserve"> (</w:t>
            </w:r>
            <w:r w:rsidRPr="00EE2044">
              <w:t>Minzu University of Chin</w:t>
            </w:r>
            <w:r>
              <w:t>)</w:t>
            </w:r>
            <w:r w:rsidRPr="00A242D2">
              <w:t>, Shiming Chen</w:t>
            </w:r>
            <w:r>
              <w:t xml:space="preserve"> (</w:t>
            </w:r>
            <w:r w:rsidRPr="00172D71">
              <w:t>East China Jiaotong University</w:t>
            </w:r>
            <w:r>
              <w:t>)</w:t>
            </w:r>
            <w:r w:rsidRPr="00A242D2">
              <w:t>, Linnan Zhang</w:t>
            </w:r>
            <w:r>
              <w:t>(Guizhou University)</w:t>
            </w:r>
            <w:r w:rsidRPr="00A242D2">
              <w:t xml:space="preserve"> and Dan Tao</w:t>
            </w:r>
            <w:r>
              <w:t xml:space="preserve"> (</w:t>
            </w:r>
            <w:r w:rsidRPr="00172D71">
              <w:t>Beijing Jiaotong University</w:t>
            </w:r>
            <w:r>
              <w:t>)</w:t>
            </w:r>
            <w:r w:rsidRPr="00A242D2">
              <w:t>.</w:t>
            </w:r>
          </w:p>
        </w:tc>
        <w:tc>
          <w:tcPr>
            <w:tcW w:w="1364" w:type="dxa"/>
            <w:vMerge/>
          </w:tcPr>
          <w:p w:rsidR="007F2A10" w:rsidRDefault="007F2A10" w:rsidP="00D0570F">
            <w:pPr>
              <w:jc w:val="center"/>
            </w:pPr>
          </w:p>
        </w:tc>
      </w:tr>
      <w:tr w:rsidR="007F2A10" w:rsidTr="00D0570F">
        <w:trPr>
          <w:trHeight w:val="779"/>
        </w:trPr>
        <w:tc>
          <w:tcPr>
            <w:tcW w:w="1516" w:type="dxa"/>
          </w:tcPr>
          <w:p w:rsidR="007F2A10" w:rsidRDefault="007F2A10" w:rsidP="00D0570F">
            <w:r>
              <w:rPr>
                <w:rFonts w:hint="eastAsia"/>
              </w:rPr>
              <w:t>16:45-17:00</w:t>
            </w:r>
          </w:p>
        </w:tc>
        <w:tc>
          <w:tcPr>
            <w:tcW w:w="6667" w:type="dxa"/>
          </w:tcPr>
          <w:p w:rsidR="007F2A10" w:rsidRPr="00096323" w:rsidRDefault="007F2A10" w:rsidP="00D0570F">
            <w:r w:rsidRPr="00A242D2">
              <w:t>Tarot: A General Aggregation Model under Performance Variations. Jiangfan Li, Junxu Xia, Chendie Yao and Deke Guo</w:t>
            </w:r>
            <w:r>
              <w:rPr>
                <w:rFonts w:hint="eastAsia"/>
              </w:rPr>
              <w:t xml:space="preserve"> (</w:t>
            </w:r>
            <w:r w:rsidRPr="003A148D">
              <w:t>National University of Defense Technology</w:t>
            </w:r>
            <w:r>
              <w:rPr>
                <w:rFonts w:hint="eastAsia"/>
              </w:rPr>
              <w:t>)</w:t>
            </w:r>
            <w:r w:rsidRPr="00A242D2">
              <w:t>.</w:t>
            </w:r>
          </w:p>
        </w:tc>
        <w:tc>
          <w:tcPr>
            <w:tcW w:w="1364" w:type="dxa"/>
            <w:vMerge/>
          </w:tcPr>
          <w:p w:rsidR="007F2A10" w:rsidRDefault="007F2A10" w:rsidP="00D0570F">
            <w:pPr>
              <w:jc w:val="center"/>
            </w:pPr>
          </w:p>
        </w:tc>
      </w:tr>
      <w:tr w:rsidR="007F2A10" w:rsidTr="00D0570F">
        <w:trPr>
          <w:trHeight w:val="779"/>
        </w:trPr>
        <w:tc>
          <w:tcPr>
            <w:tcW w:w="1516" w:type="dxa"/>
          </w:tcPr>
          <w:p w:rsidR="007F2A10" w:rsidRDefault="007F2A10" w:rsidP="00D0570F">
            <w:r>
              <w:rPr>
                <w:rFonts w:hint="eastAsia"/>
              </w:rPr>
              <w:t>17:00-17:15</w:t>
            </w:r>
          </w:p>
        </w:tc>
        <w:tc>
          <w:tcPr>
            <w:tcW w:w="6667" w:type="dxa"/>
          </w:tcPr>
          <w:p w:rsidR="007F2A10" w:rsidRPr="00096323" w:rsidRDefault="007F2A10" w:rsidP="00D0570F">
            <w:r w:rsidRPr="00A242D2">
              <w:t>Building Sentiment Lexicon with Representation Learning Based on Contrast and Label of Sentiment. Xingfu Wang, Jing Chen, Ammar Hawbani, Fuyou Miao and Chenxi Shao</w:t>
            </w:r>
            <w:r>
              <w:t xml:space="preserve"> (</w:t>
            </w:r>
            <w:r w:rsidRPr="00771127">
              <w:t>National University of Defense Technology</w:t>
            </w:r>
            <w:r>
              <w:t>)</w:t>
            </w:r>
            <w:r w:rsidRPr="00A242D2">
              <w:t>.</w:t>
            </w:r>
          </w:p>
        </w:tc>
        <w:tc>
          <w:tcPr>
            <w:tcW w:w="1364" w:type="dxa"/>
            <w:vMerge/>
          </w:tcPr>
          <w:p w:rsidR="007F2A10" w:rsidRDefault="007F2A10" w:rsidP="00D0570F">
            <w:pPr>
              <w:jc w:val="center"/>
            </w:pPr>
          </w:p>
        </w:tc>
      </w:tr>
      <w:tr w:rsidR="007F2A10" w:rsidTr="00D0570F">
        <w:trPr>
          <w:trHeight w:val="424"/>
        </w:trPr>
        <w:tc>
          <w:tcPr>
            <w:tcW w:w="1516" w:type="dxa"/>
          </w:tcPr>
          <w:p w:rsidR="007F2A10" w:rsidRDefault="007F2A10" w:rsidP="00D0570F">
            <w:r>
              <w:rPr>
                <w:rFonts w:hint="eastAsia"/>
              </w:rPr>
              <w:t>17:15-17:30</w:t>
            </w:r>
          </w:p>
        </w:tc>
        <w:tc>
          <w:tcPr>
            <w:tcW w:w="6667" w:type="dxa"/>
          </w:tcPr>
          <w:p w:rsidR="007F2A10" w:rsidRDefault="007F2A10" w:rsidP="00D0570F">
            <w:r w:rsidRPr="00A242D2">
              <w:t>Automated diagnosis of congestive heart failure based on deep convolution neural network. Dengao Li</w:t>
            </w:r>
            <w:r>
              <w:t>(</w:t>
            </w:r>
            <w:r w:rsidRPr="00771127">
              <w:t>Taiyuan University of Technology</w:t>
            </w:r>
            <w:r>
              <w:t>)</w:t>
            </w:r>
            <w:r w:rsidRPr="00A242D2">
              <w:t>, Jie Zhou</w:t>
            </w:r>
            <w:r>
              <w:t xml:space="preserve"> (</w:t>
            </w:r>
            <w:r w:rsidRPr="00771127">
              <w:t>Taiyuan University of Technology</w:t>
            </w:r>
            <w:r>
              <w:t>)</w:t>
            </w:r>
            <w:r w:rsidRPr="00A242D2">
              <w:t>, Wenjing Li</w:t>
            </w:r>
            <w:r>
              <w:t xml:space="preserve"> (</w:t>
            </w:r>
            <w:r w:rsidRPr="00771127">
              <w:t>University of California</w:t>
            </w:r>
            <w:r>
              <w:t>)</w:t>
            </w:r>
            <w:r w:rsidRPr="00A242D2">
              <w:t>, Jumin Zhao</w:t>
            </w:r>
            <w:r>
              <w:t xml:space="preserve"> (</w:t>
            </w:r>
            <w:r w:rsidRPr="00771127">
              <w:t>Taiyuan University of Technology</w:t>
            </w:r>
            <w:r>
              <w:t>)</w:t>
            </w:r>
            <w:r w:rsidRPr="00A242D2">
              <w:t>, Xinyan Liu and Yantao Li</w:t>
            </w:r>
            <w:r>
              <w:t xml:space="preserve"> (</w:t>
            </w:r>
            <w:r w:rsidRPr="00771127">
              <w:t>Taiyuan University of Technology</w:t>
            </w:r>
            <w:r>
              <w:t>)</w:t>
            </w:r>
            <w:r w:rsidRPr="00A242D2">
              <w:t>.</w:t>
            </w:r>
          </w:p>
        </w:tc>
        <w:tc>
          <w:tcPr>
            <w:tcW w:w="1364" w:type="dxa"/>
            <w:vMerge/>
          </w:tcPr>
          <w:p w:rsidR="007F2A10" w:rsidRDefault="007F2A10" w:rsidP="00D0570F">
            <w:pPr>
              <w:jc w:val="center"/>
            </w:pPr>
          </w:p>
        </w:tc>
      </w:tr>
    </w:tbl>
    <w:p w:rsidR="007F2A10" w:rsidRDefault="007F2A10" w:rsidP="007F2A10">
      <w:pPr>
        <w:widowControl/>
        <w:jc w:val="left"/>
      </w:pPr>
    </w:p>
    <w:p w:rsidR="007F2A10" w:rsidRDefault="007F2A10" w:rsidP="007F2A10">
      <w:pPr>
        <w:widowControl/>
        <w:jc w:val="left"/>
      </w:pPr>
    </w:p>
    <w:p w:rsidR="007F2A10" w:rsidRDefault="007F2A10" w:rsidP="007F2A10">
      <w:pPr>
        <w:widowControl/>
        <w:jc w:val="left"/>
      </w:pPr>
      <w:r>
        <w:br w:type="page"/>
      </w:r>
    </w:p>
    <w:p w:rsidR="007F2A10" w:rsidRPr="00AD1B43" w:rsidRDefault="007F2A10" w:rsidP="007F2A10">
      <w:pPr>
        <w:widowControl/>
        <w:jc w:val="left"/>
      </w:pPr>
    </w:p>
    <w:tbl>
      <w:tblPr>
        <w:tblStyle w:val="a3"/>
        <w:tblW w:w="95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16"/>
        <w:gridCol w:w="6667"/>
        <w:gridCol w:w="1364"/>
      </w:tblGrid>
      <w:tr w:rsidR="007F2A10" w:rsidTr="00D0570F">
        <w:tc>
          <w:tcPr>
            <w:tcW w:w="9547" w:type="dxa"/>
            <w:gridSpan w:val="3"/>
          </w:tcPr>
          <w:p w:rsidR="007F2A10" w:rsidRDefault="007F2A10" w:rsidP="00D0570F">
            <w:pPr>
              <w:rPr>
                <w:sz w:val="28"/>
              </w:rPr>
            </w:pPr>
            <w:bookmarkStart w:id="3" w:name="_Hlk519430806"/>
            <w:r>
              <w:rPr>
                <w:rFonts w:hint="eastAsia"/>
                <w:sz w:val="28"/>
              </w:rPr>
              <w:t>Day</w:t>
            </w:r>
            <w:r>
              <w:rPr>
                <w:sz w:val="28"/>
              </w:rPr>
              <w:t>3</w:t>
            </w:r>
            <w:r>
              <w:rPr>
                <w:rFonts w:hint="eastAsia"/>
                <w:sz w:val="28"/>
              </w:rPr>
              <w:t xml:space="preserve">: </w:t>
            </w:r>
            <w:r>
              <w:rPr>
                <w:sz w:val="28"/>
              </w:rPr>
              <w:t>Thursday</w:t>
            </w:r>
            <w:r>
              <w:rPr>
                <w:rFonts w:hint="eastAsia"/>
                <w:sz w:val="28"/>
              </w:rPr>
              <w:t xml:space="preserve">, </w:t>
            </w:r>
            <w:r>
              <w:rPr>
                <w:sz w:val="28"/>
              </w:rPr>
              <w:t>August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</w:p>
        </w:tc>
      </w:tr>
      <w:tr w:rsidR="007F2A10" w:rsidTr="00D0570F">
        <w:tc>
          <w:tcPr>
            <w:tcW w:w="9547" w:type="dxa"/>
            <w:gridSpan w:val="3"/>
          </w:tcPr>
          <w:p w:rsidR="007F2A10" w:rsidRPr="00096323" w:rsidRDefault="007F2A10" w:rsidP="00D0570F">
            <w:pPr>
              <w:rPr>
                <w:rFonts w:ascii="Calibri" w:hAnsi="Calibri"/>
                <w:sz w:val="24"/>
                <w:szCs w:val="24"/>
                <w:lang w:val="de-DE" w:eastAsia="en-US"/>
              </w:rPr>
            </w:pPr>
            <w:r w:rsidRPr="00D90D13">
              <w:rPr>
                <w:rFonts w:hint="eastAsia"/>
                <w:b/>
                <w:sz w:val="24"/>
                <w:szCs w:val="24"/>
              </w:rPr>
              <w:t xml:space="preserve">Session </w:t>
            </w:r>
            <w:r>
              <w:rPr>
                <w:b/>
                <w:sz w:val="24"/>
                <w:szCs w:val="24"/>
              </w:rPr>
              <w:t>7</w:t>
            </w:r>
            <w:r w:rsidRPr="00D90D13">
              <w:rPr>
                <w:b/>
                <w:sz w:val="24"/>
                <w:szCs w:val="24"/>
              </w:rPr>
              <w:t xml:space="preserve">: </w:t>
            </w:r>
            <w:r w:rsidRPr="00945F96">
              <w:rPr>
                <w:rFonts w:ascii="Calibri" w:hAnsi="Calibri"/>
                <w:sz w:val="24"/>
                <w:szCs w:val="24"/>
                <w:lang w:val="de-DE" w:eastAsia="en-US"/>
              </w:rPr>
              <w:t>Security and Privacy(i)</w:t>
            </w:r>
            <w:r w:rsidRPr="00096323">
              <w:rPr>
                <w:rFonts w:ascii="Calibri" w:hAnsi="Calibri"/>
                <w:sz w:val="24"/>
                <w:szCs w:val="24"/>
                <w:lang w:val="de-DE" w:eastAsia="en-US"/>
              </w:rPr>
              <w:t xml:space="preserve"> </w:t>
            </w:r>
          </w:p>
        </w:tc>
      </w:tr>
      <w:tr w:rsidR="007F2A10" w:rsidTr="00D0570F">
        <w:tc>
          <w:tcPr>
            <w:tcW w:w="1516" w:type="dxa"/>
          </w:tcPr>
          <w:p w:rsidR="007F2A10" w:rsidRDefault="007F2A10" w:rsidP="00D0570F">
            <w:pPr>
              <w:jc w:val="center"/>
            </w:pPr>
            <w:bookmarkStart w:id="4" w:name="_Hlk519431041"/>
            <w:r>
              <w:rPr>
                <w:rFonts w:hint="eastAsia"/>
              </w:rPr>
              <w:t>Time</w:t>
            </w:r>
          </w:p>
        </w:tc>
        <w:tc>
          <w:tcPr>
            <w:tcW w:w="6667" w:type="dxa"/>
          </w:tcPr>
          <w:p w:rsidR="007F2A10" w:rsidRDefault="007F2A10" w:rsidP="00D0570F">
            <w:pPr>
              <w:jc w:val="center"/>
            </w:pPr>
            <w:r>
              <w:rPr>
                <w:rFonts w:hint="eastAsia"/>
              </w:rPr>
              <w:t>Title and Speaker/Authors</w:t>
            </w:r>
          </w:p>
        </w:tc>
        <w:tc>
          <w:tcPr>
            <w:tcW w:w="1364" w:type="dxa"/>
          </w:tcPr>
          <w:p w:rsidR="007F2A10" w:rsidRDefault="007F2A10" w:rsidP="00D0570F">
            <w:pPr>
              <w:jc w:val="center"/>
            </w:pPr>
            <w:r>
              <w:rPr>
                <w:rFonts w:hint="eastAsia"/>
              </w:rPr>
              <w:t>The Venue</w:t>
            </w:r>
          </w:p>
        </w:tc>
      </w:tr>
      <w:bookmarkEnd w:id="3"/>
      <w:bookmarkEnd w:id="4"/>
      <w:tr w:rsidR="007F2A10" w:rsidTr="00D0570F">
        <w:tc>
          <w:tcPr>
            <w:tcW w:w="1516" w:type="dxa"/>
          </w:tcPr>
          <w:p w:rsidR="007F2A10" w:rsidRDefault="007F2A10" w:rsidP="00D0570F">
            <w:r>
              <w:rPr>
                <w:rFonts w:hint="eastAsia"/>
              </w:rPr>
              <w:t>8:30-8:45</w:t>
            </w:r>
          </w:p>
        </w:tc>
        <w:tc>
          <w:tcPr>
            <w:tcW w:w="6667" w:type="dxa"/>
          </w:tcPr>
          <w:p w:rsidR="007F2A10" w:rsidRPr="009E5C4D" w:rsidRDefault="007F2A10" w:rsidP="00D0570F">
            <w:r w:rsidRPr="00096323">
              <w:t>A Privacy Enforcement Framework for Android Systems Using Symbolic Execution-based Instrumentation. Lei Qin, Yan Xiong, Wenchao Huang and Zhaoyi Meng</w:t>
            </w:r>
            <w:r>
              <w:t xml:space="preserve"> (</w:t>
            </w:r>
            <w:r w:rsidRPr="00C05A26">
              <w:t>University of Science and Technology of China</w:t>
            </w:r>
            <w:r>
              <w:t>)</w:t>
            </w:r>
            <w:r w:rsidRPr="00096323">
              <w:t>.</w:t>
            </w:r>
          </w:p>
        </w:tc>
        <w:tc>
          <w:tcPr>
            <w:tcW w:w="1364" w:type="dxa"/>
            <w:vMerge w:val="restart"/>
          </w:tcPr>
          <w:p w:rsidR="007F2A10" w:rsidRDefault="007F2A10" w:rsidP="00D0570F">
            <w:pPr>
              <w:jc w:val="center"/>
            </w:pPr>
            <w:r>
              <w:rPr>
                <w:rFonts w:hint="eastAsia"/>
              </w:rPr>
              <w:t>MTC</w:t>
            </w:r>
            <w:r>
              <w:t>C</w:t>
            </w:r>
          </w:p>
          <w:p w:rsidR="007F2A10" w:rsidRDefault="007F2A10" w:rsidP="00D0570F">
            <w:pPr>
              <w:jc w:val="center"/>
            </w:pPr>
            <w:r>
              <w:t>Auditorium</w:t>
            </w:r>
          </w:p>
        </w:tc>
      </w:tr>
      <w:tr w:rsidR="007F2A10" w:rsidTr="00D0570F">
        <w:tc>
          <w:tcPr>
            <w:tcW w:w="1516" w:type="dxa"/>
          </w:tcPr>
          <w:p w:rsidR="007F2A10" w:rsidRDefault="007F2A10" w:rsidP="00D0570F">
            <w:r>
              <w:rPr>
                <w:rFonts w:hint="eastAsia"/>
              </w:rPr>
              <w:t>8:45-9:00</w:t>
            </w:r>
          </w:p>
        </w:tc>
        <w:tc>
          <w:tcPr>
            <w:tcW w:w="6667" w:type="dxa"/>
          </w:tcPr>
          <w:p w:rsidR="007F2A10" w:rsidRPr="009E5C4D" w:rsidRDefault="007F2A10" w:rsidP="00D0570F">
            <w:r w:rsidRPr="00096323">
              <w:t xml:space="preserve">A Formal Framework for State Continuity of Protected Modules.  Jiabin Zhu, </w:t>
            </w:r>
            <w:r w:rsidR="0044371E" w:rsidRPr="00096323">
              <w:t>Yan</w:t>
            </w:r>
            <w:r w:rsidR="0044371E" w:rsidRPr="00096323">
              <w:t xml:space="preserve"> </w:t>
            </w:r>
            <w:r w:rsidRPr="00096323">
              <w:t>Xiong and Wenchao Huang</w:t>
            </w:r>
            <w:r>
              <w:t xml:space="preserve"> (</w:t>
            </w:r>
            <w:r w:rsidRPr="00C05A26">
              <w:t>University of Science and Technology of China</w:t>
            </w:r>
            <w:r>
              <w:t>)</w:t>
            </w:r>
            <w:r w:rsidRPr="00096323">
              <w:t>.</w:t>
            </w:r>
          </w:p>
        </w:tc>
        <w:tc>
          <w:tcPr>
            <w:tcW w:w="1364" w:type="dxa"/>
            <w:vMerge/>
          </w:tcPr>
          <w:p w:rsidR="007F2A10" w:rsidRDefault="007F2A10" w:rsidP="00D0570F">
            <w:pPr>
              <w:jc w:val="center"/>
            </w:pPr>
          </w:p>
        </w:tc>
      </w:tr>
      <w:tr w:rsidR="007F2A10" w:rsidTr="00D0570F">
        <w:tc>
          <w:tcPr>
            <w:tcW w:w="1516" w:type="dxa"/>
          </w:tcPr>
          <w:p w:rsidR="007F2A10" w:rsidRDefault="007F2A10" w:rsidP="00D0570F">
            <w:r>
              <w:rPr>
                <w:rFonts w:hint="eastAsia"/>
              </w:rPr>
              <w:t>9:00-9:15</w:t>
            </w:r>
          </w:p>
        </w:tc>
        <w:tc>
          <w:tcPr>
            <w:tcW w:w="6667" w:type="dxa"/>
            <w:vAlign w:val="center"/>
          </w:tcPr>
          <w:p w:rsidR="007F2A10" w:rsidRPr="009E5C4D" w:rsidRDefault="007F2A10" w:rsidP="00D0570F">
            <w:r w:rsidRPr="00096323">
              <w:t>Functional Analysis Based Strategy for Preserving Location Privacy. Kunyi Chen, Siyao Cheng, Hong Gao and Jianzhong Li</w:t>
            </w:r>
            <w:r>
              <w:t xml:space="preserve"> (</w:t>
            </w:r>
            <w:r w:rsidRPr="007C211A">
              <w:t>Harbin Institute of Technology</w:t>
            </w:r>
            <w:r>
              <w:t>)</w:t>
            </w:r>
            <w:r w:rsidRPr="00096323">
              <w:t>.</w:t>
            </w:r>
          </w:p>
        </w:tc>
        <w:tc>
          <w:tcPr>
            <w:tcW w:w="1364" w:type="dxa"/>
            <w:vMerge/>
          </w:tcPr>
          <w:p w:rsidR="007F2A10" w:rsidRDefault="007F2A10" w:rsidP="00D0570F">
            <w:pPr>
              <w:jc w:val="center"/>
            </w:pPr>
          </w:p>
        </w:tc>
      </w:tr>
      <w:tr w:rsidR="007F2A10" w:rsidTr="00D0570F">
        <w:tc>
          <w:tcPr>
            <w:tcW w:w="1516" w:type="dxa"/>
          </w:tcPr>
          <w:p w:rsidR="007F2A10" w:rsidRDefault="007F2A10" w:rsidP="00D0570F">
            <w:r>
              <w:rPr>
                <w:rFonts w:hint="eastAsia"/>
              </w:rPr>
              <w:t>9:15-9:30</w:t>
            </w:r>
          </w:p>
        </w:tc>
        <w:tc>
          <w:tcPr>
            <w:tcW w:w="6667" w:type="dxa"/>
          </w:tcPr>
          <w:p w:rsidR="007F2A10" w:rsidRPr="009E5C4D" w:rsidRDefault="007F2A10" w:rsidP="00D0570F">
            <w:r w:rsidRPr="00096323">
              <w:t>KeyChain: Blockchain-based Key Distribution. Yifei Hu, Yan Xiong, Wenchao Huang and Xianglin Bao</w:t>
            </w:r>
            <w:r>
              <w:t xml:space="preserve"> (</w:t>
            </w:r>
            <w:r w:rsidRPr="00C05A26">
              <w:t>University of Science and Technology of China</w:t>
            </w:r>
            <w:r>
              <w:t>)</w:t>
            </w:r>
            <w:r w:rsidRPr="00096323">
              <w:t>.</w:t>
            </w:r>
          </w:p>
        </w:tc>
        <w:tc>
          <w:tcPr>
            <w:tcW w:w="1364" w:type="dxa"/>
            <w:vMerge/>
          </w:tcPr>
          <w:p w:rsidR="007F2A10" w:rsidRDefault="007F2A10" w:rsidP="00D0570F">
            <w:pPr>
              <w:jc w:val="center"/>
            </w:pPr>
          </w:p>
        </w:tc>
      </w:tr>
      <w:tr w:rsidR="007F2A10" w:rsidTr="00D0570F">
        <w:tc>
          <w:tcPr>
            <w:tcW w:w="9547" w:type="dxa"/>
            <w:gridSpan w:val="3"/>
          </w:tcPr>
          <w:p w:rsidR="007F2A10" w:rsidRPr="00D90D13" w:rsidRDefault="007F2A10" w:rsidP="00D0570F">
            <w:r w:rsidRPr="00D90D13">
              <w:rPr>
                <w:rFonts w:hint="eastAsia"/>
                <w:b/>
                <w:sz w:val="24"/>
              </w:rPr>
              <w:t>Session</w:t>
            </w:r>
            <w:r>
              <w:rPr>
                <w:b/>
                <w:sz w:val="24"/>
              </w:rPr>
              <w:t xml:space="preserve"> 8</w:t>
            </w:r>
            <w:r w:rsidRPr="00D90D13">
              <w:rPr>
                <w:b/>
                <w:sz w:val="24"/>
              </w:rPr>
              <w:t xml:space="preserve">: </w:t>
            </w:r>
            <w:r w:rsidRPr="00945F96">
              <w:rPr>
                <w:rFonts w:ascii="Calibri" w:hAnsi="Calibri"/>
                <w:sz w:val="24"/>
                <w:szCs w:val="24"/>
                <w:lang w:val="de-DE" w:eastAsia="en-US"/>
              </w:rPr>
              <w:t>Security and Privacy(</w:t>
            </w:r>
            <w:r>
              <w:rPr>
                <w:rFonts w:ascii="Calibri" w:hAnsi="Calibri" w:hint="eastAsia"/>
                <w:sz w:val="24"/>
                <w:szCs w:val="24"/>
                <w:lang w:val="de-DE"/>
              </w:rPr>
              <w:t>i</w:t>
            </w:r>
            <w:r w:rsidRPr="00945F96">
              <w:rPr>
                <w:rFonts w:ascii="Calibri" w:hAnsi="Calibri"/>
                <w:sz w:val="24"/>
                <w:szCs w:val="24"/>
                <w:lang w:val="de-DE" w:eastAsia="en-US"/>
              </w:rPr>
              <w:t>i)</w:t>
            </w:r>
          </w:p>
        </w:tc>
      </w:tr>
      <w:tr w:rsidR="007F2A10" w:rsidTr="00D0570F">
        <w:tc>
          <w:tcPr>
            <w:tcW w:w="1516" w:type="dxa"/>
          </w:tcPr>
          <w:p w:rsidR="007F2A10" w:rsidRDefault="007F2A10" w:rsidP="00D0570F">
            <w:pPr>
              <w:jc w:val="center"/>
            </w:pPr>
            <w:r>
              <w:rPr>
                <w:rFonts w:hint="eastAsia"/>
              </w:rPr>
              <w:t>Time</w:t>
            </w:r>
          </w:p>
        </w:tc>
        <w:tc>
          <w:tcPr>
            <w:tcW w:w="6667" w:type="dxa"/>
          </w:tcPr>
          <w:p w:rsidR="007F2A10" w:rsidRDefault="007F2A10" w:rsidP="00D0570F">
            <w:pPr>
              <w:jc w:val="center"/>
            </w:pPr>
            <w:r>
              <w:rPr>
                <w:rFonts w:hint="eastAsia"/>
              </w:rPr>
              <w:t>Title and Speaker/Authors</w:t>
            </w:r>
          </w:p>
        </w:tc>
        <w:tc>
          <w:tcPr>
            <w:tcW w:w="1364" w:type="dxa"/>
          </w:tcPr>
          <w:p w:rsidR="007F2A10" w:rsidRDefault="007F2A10" w:rsidP="00D0570F">
            <w:pPr>
              <w:jc w:val="center"/>
            </w:pPr>
            <w:r>
              <w:rPr>
                <w:rFonts w:hint="eastAsia"/>
              </w:rPr>
              <w:t>The Venue</w:t>
            </w:r>
          </w:p>
        </w:tc>
      </w:tr>
      <w:tr w:rsidR="007F2A10" w:rsidTr="00D0570F">
        <w:tc>
          <w:tcPr>
            <w:tcW w:w="1516" w:type="dxa"/>
          </w:tcPr>
          <w:p w:rsidR="007F2A10" w:rsidRDefault="007F2A10" w:rsidP="00D0570F">
            <w:r>
              <w:rPr>
                <w:rFonts w:hint="eastAsia"/>
              </w:rPr>
              <w:t>9:30-9:45</w:t>
            </w:r>
          </w:p>
        </w:tc>
        <w:tc>
          <w:tcPr>
            <w:tcW w:w="6667" w:type="dxa"/>
          </w:tcPr>
          <w:p w:rsidR="007F2A10" w:rsidRPr="00A242D2" w:rsidRDefault="007F2A10" w:rsidP="00D0570F">
            <w:r w:rsidRPr="00096323">
              <w:t>Detecting stubborn permission requests in Android applications. Jianmeng Huang, Wenchao Huang, Fuyou Miao and Yan Xiong</w:t>
            </w:r>
            <w:r>
              <w:t xml:space="preserve"> (</w:t>
            </w:r>
            <w:r w:rsidRPr="00C05A26">
              <w:t>University of Science and Technology of China</w:t>
            </w:r>
            <w:r>
              <w:t>)</w:t>
            </w:r>
            <w:r w:rsidRPr="00096323">
              <w:t>.</w:t>
            </w:r>
          </w:p>
        </w:tc>
        <w:tc>
          <w:tcPr>
            <w:tcW w:w="1364" w:type="dxa"/>
            <w:vMerge w:val="restart"/>
          </w:tcPr>
          <w:p w:rsidR="007F2A10" w:rsidRDefault="007F2A10" w:rsidP="00D0570F">
            <w:pPr>
              <w:jc w:val="center"/>
            </w:pPr>
            <w:r>
              <w:rPr>
                <w:rFonts w:hint="eastAsia"/>
              </w:rPr>
              <w:t>MTC</w:t>
            </w:r>
            <w:r>
              <w:t>C</w:t>
            </w:r>
          </w:p>
          <w:p w:rsidR="007F2A10" w:rsidRDefault="007F2A10" w:rsidP="00D0570F">
            <w:pPr>
              <w:jc w:val="center"/>
            </w:pPr>
            <w:r>
              <w:t>Auditorium</w:t>
            </w:r>
          </w:p>
        </w:tc>
      </w:tr>
      <w:tr w:rsidR="007F2A10" w:rsidTr="00D0570F">
        <w:tc>
          <w:tcPr>
            <w:tcW w:w="1516" w:type="dxa"/>
          </w:tcPr>
          <w:p w:rsidR="007F2A10" w:rsidRDefault="007F2A10" w:rsidP="00D0570F">
            <w:r>
              <w:rPr>
                <w:rFonts w:hint="eastAsia"/>
              </w:rPr>
              <w:t>9:45-10:00</w:t>
            </w:r>
          </w:p>
        </w:tc>
        <w:tc>
          <w:tcPr>
            <w:tcW w:w="6667" w:type="dxa"/>
          </w:tcPr>
          <w:p w:rsidR="007F2A10" w:rsidRPr="00A242D2" w:rsidRDefault="007F2A10" w:rsidP="00D0570F">
            <w:r w:rsidRPr="00096323">
              <w:t>Adversarial attack? Don't panic. Feixia Min, Xiaofeng Qiu and Fan Wu</w:t>
            </w:r>
            <w:r>
              <w:t xml:space="preserve"> (</w:t>
            </w:r>
            <w:r w:rsidRPr="00C05A26">
              <w:t>Beijing University of Posts and Telecommunications</w:t>
            </w:r>
            <w:r>
              <w:t>)</w:t>
            </w:r>
            <w:r w:rsidRPr="00096323">
              <w:t>.</w:t>
            </w:r>
          </w:p>
        </w:tc>
        <w:tc>
          <w:tcPr>
            <w:tcW w:w="1364" w:type="dxa"/>
            <w:vMerge/>
          </w:tcPr>
          <w:p w:rsidR="007F2A10" w:rsidRDefault="007F2A10" w:rsidP="00D0570F">
            <w:pPr>
              <w:jc w:val="center"/>
            </w:pPr>
          </w:p>
        </w:tc>
      </w:tr>
      <w:tr w:rsidR="007F2A10" w:rsidTr="00D0570F">
        <w:tc>
          <w:tcPr>
            <w:tcW w:w="1516" w:type="dxa"/>
          </w:tcPr>
          <w:p w:rsidR="007F2A10" w:rsidRDefault="007F2A10" w:rsidP="00D0570F">
            <w:r>
              <w:rPr>
                <w:rFonts w:hint="eastAsia"/>
              </w:rPr>
              <w:t>10:00-10:15</w:t>
            </w:r>
          </w:p>
        </w:tc>
        <w:tc>
          <w:tcPr>
            <w:tcW w:w="6667" w:type="dxa"/>
            <w:vAlign w:val="center"/>
          </w:tcPr>
          <w:p w:rsidR="007F2A10" w:rsidRPr="00A242D2" w:rsidRDefault="007F2A10" w:rsidP="00D0570F">
            <w:r w:rsidRPr="00096323">
              <w:t>Identifying Superfluous Network Transmissions in Android Applications. Jianmeng Huang, Wenchao Huang, Zhaoyi Meng, Fuyou Miao and Yan Xiong</w:t>
            </w:r>
            <w:r>
              <w:t xml:space="preserve"> (</w:t>
            </w:r>
            <w:r w:rsidRPr="00C05A26">
              <w:t>University of Science and Technology of China</w:t>
            </w:r>
            <w:r>
              <w:t>)</w:t>
            </w:r>
            <w:r w:rsidRPr="00096323">
              <w:t>.</w:t>
            </w:r>
          </w:p>
        </w:tc>
        <w:tc>
          <w:tcPr>
            <w:tcW w:w="1364" w:type="dxa"/>
            <w:vMerge/>
          </w:tcPr>
          <w:p w:rsidR="007F2A10" w:rsidRDefault="007F2A10" w:rsidP="00D0570F">
            <w:pPr>
              <w:jc w:val="center"/>
            </w:pPr>
          </w:p>
        </w:tc>
      </w:tr>
      <w:tr w:rsidR="007F2A10" w:rsidTr="00D0570F">
        <w:tc>
          <w:tcPr>
            <w:tcW w:w="1516" w:type="dxa"/>
          </w:tcPr>
          <w:p w:rsidR="007F2A10" w:rsidRDefault="007F2A10" w:rsidP="00D0570F">
            <w:r>
              <w:rPr>
                <w:rFonts w:hint="eastAsia"/>
              </w:rPr>
              <w:t>10:15-10:30</w:t>
            </w:r>
          </w:p>
        </w:tc>
        <w:tc>
          <w:tcPr>
            <w:tcW w:w="6667" w:type="dxa"/>
          </w:tcPr>
          <w:p w:rsidR="007F2A10" w:rsidRPr="00A242D2" w:rsidRDefault="007F2A10" w:rsidP="00D0570F">
            <w:r w:rsidRPr="00096323">
              <w:t>Automatically Detecting Malicious Sensitive Data Usage in Android Applications. Hongbing Yan, Yan Xiong, Wenchao Huang, Jianmeng Huang and Zhaoyi Meng</w:t>
            </w:r>
            <w:r>
              <w:t xml:space="preserve"> (</w:t>
            </w:r>
            <w:r w:rsidRPr="00C05A26">
              <w:t>University of Science and Technology of China</w:t>
            </w:r>
            <w:r>
              <w:t>)</w:t>
            </w:r>
            <w:r w:rsidRPr="00096323">
              <w:t>.</w:t>
            </w:r>
          </w:p>
        </w:tc>
        <w:tc>
          <w:tcPr>
            <w:tcW w:w="1364" w:type="dxa"/>
            <w:vMerge/>
          </w:tcPr>
          <w:p w:rsidR="007F2A10" w:rsidRDefault="007F2A10" w:rsidP="00D0570F">
            <w:pPr>
              <w:jc w:val="center"/>
            </w:pPr>
          </w:p>
        </w:tc>
      </w:tr>
      <w:tr w:rsidR="007F2A10" w:rsidTr="00D0570F">
        <w:tc>
          <w:tcPr>
            <w:tcW w:w="1516" w:type="dxa"/>
          </w:tcPr>
          <w:p w:rsidR="007F2A10" w:rsidRDefault="007F2A10" w:rsidP="00D0570F">
            <w:r>
              <w:rPr>
                <w:rFonts w:hint="eastAsia"/>
              </w:rPr>
              <w:t>10:30-10:45</w:t>
            </w:r>
          </w:p>
        </w:tc>
        <w:tc>
          <w:tcPr>
            <w:tcW w:w="8031" w:type="dxa"/>
            <w:gridSpan w:val="2"/>
          </w:tcPr>
          <w:p w:rsidR="007F2A10" w:rsidRDefault="007F2A10" w:rsidP="00D0570F">
            <w:r>
              <w:t>Coffee break</w:t>
            </w:r>
          </w:p>
        </w:tc>
      </w:tr>
      <w:tr w:rsidR="007F2A10" w:rsidRPr="00D90D13" w:rsidTr="00D0570F">
        <w:tc>
          <w:tcPr>
            <w:tcW w:w="9547" w:type="dxa"/>
            <w:gridSpan w:val="3"/>
          </w:tcPr>
          <w:p w:rsidR="007F2A10" w:rsidRPr="00D90D13" w:rsidRDefault="007F2A10" w:rsidP="00D0570F">
            <w:r w:rsidRPr="00D90D13">
              <w:rPr>
                <w:rFonts w:hint="eastAsia"/>
                <w:b/>
                <w:sz w:val="24"/>
              </w:rPr>
              <w:t>Session</w:t>
            </w:r>
            <w:r>
              <w:rPr>
                <w:b/>
                <w:sz w:val="24"/>
              </w:rPr>
              <w:t xml:space="preserve"> 9</w:t>
            </w:r>
            <w:r w:rsidRPr="00D90D13">
              <w:rPr>
                <w:b/>
                <w:sz w:val="24"/>
              </w:rPr>
              <w:t xml:space="preserve">: </w:t>
            </w:r>
            <w:r w:rsidRPr="00A242D2">
              <w:rPr>
                <w:sz w:val="24"/>
              </w:rPr>
              <w:t>Systems and Architecture</w:t>
            </w:r>
          </w:p>
        </w:tc>
      </w:tr>
      <w:tr w:rsidR="007F2A10" w:rsidTr="00D0570F">
        <w:tc>
          <w:tcPr>
            <w:tcW w:w="1516" w:type="dxa"/>
          </w:tcPr>
          <w:p w:rsidR="007F2A10" w:rsidRDefault="007F2A10" w:rsidP="00D0570F">
            <w:pPr>
              <w:jc w:val="center"/>
            </w:pPr>
            <w:r>
              <w:rPr>
                <w:rFonts w:hint="eastAsia"/>
              </w:rPr>
              <w:t>Time</w:t>
            </w:r>
          </w:p>
        </w:tc>
        <w:tc>
          <w:tcPr>
            <w:tcW w:w="6667" w:type="dxa"/>
          </w:tcPr>
          <w:p w:rsidR="007F2A10" w:rsidRDefault="007F2A10" w:rsidP="00D0570F">
            <w:pPr>
              <w:jc w:val="center"/>
            </w:pPr>
            <w:r>
              <w:rPr>
                <w:rFonts w:hint="eastAsia"/>
              </w:rPr>
              <w:t>Title and Speaker/Authors</w:t>
            </w:r>
          </w:p>
        </w:tc>
        <w:tc>
          <w:tcPr>
            <w:tcW w:w="1364" w:type="dxa"/>
          </w:tcPr>
          <w:p w:rsidR="007F2A10" w:rsidRDefault="007F2A10" w:rsidP="00D0570F">
            <w:pPr>
              <w:jc w:val="center"/>
            </w:pPr>
            <w:r>
              <w:rPr>
                <w:rFonts w:hint="eastAsia"/>
              </w:rPr>
              <w:t>The Venue</w:t>
            </w:r>
          </w:p>
        </w:tc>
      </w:tr>
      <w:tr w:rsidR="007F2A10" w:rsidTr="00D0570F">
        <w:tc>
          <w:tcPr>
            <w:tcW w:w="1516" w:type="dxa"/>
          </w:tcPr>
          <w:p w:rsidR="007F2A10" w:rsidRDefault="007F2A10" w:rsidP="00D0570F">
            <w:r>
              <w:rPr>
                <w:rFonts w:hint="eastAsia"/>
              </w:rPr>
              <w:t>10:45-11:00</w:t>
            </w:r>
          </w:p>
        </w:tc>
        <w:tc>
          <w:tcPr>
            <w:tcW w:w="6667" w:type="dxa"/>
          </w:tcPr>
          <w:p w:rsidR="007F2A10" w:rsidRDefault="007F2A10" w:rsidP="00D0570F">
            <w:r w:rsidRPr="00A242D2">
              <w:t>Formally Verifying Memory Isolation Based on ARM Processors.  Jiabin Zhu, Wenchao Huang and Yan</w:t>
            </w:r>
            <w:r>
              <w:t xml:space="preserve"> </w:t>
            </w:r>
            <w:r w:rsidR="0044371E" w:rsidRPr="00A242D2">
              <w:t>Xiong</w:t>
            </w:r>
            <w:r>
              <w:t xml:space="preserve"> (</w:t>
            </w:r>
            <w:r w:rsidRPr="00C05A26">
              <w:t>University of Science and Technology of China</w:t>
            </w:r>
            <w:r>
              <w:t>)</w:t>
            </w:r>
            <w:r w:rsidRPr="00A242D2">
              <w:t>.</w:t>
            </w:r>
          </w:p>
        </w:tc>
        <w:tc>
          <w:tcPr>
            <w:tcW w:w="1364" w:type="dxa"/>
            <w:vMerge w:val="restart"/>
          </w:tcPr>
          <w:p w:rsidR="007F2A10" w:rsidRDefault="007F2A10" w:rsidP="00D0570F">
            <w:pPr>
              <w:jc w:val="center"/>
            </w:pPr>
            <w:r>
              <w:rPr>
                <w:rFonts w:hint="eastAsia"/>
              </w:rPr>
              <w:t>MTC</w:t>
            </w:r>
            <w:r>
              <w:t>C</w:t>
            </w:r>
          </w:p>
          <w:p w:rsidR="007F2A10" w:rsidRDefault="007F2A10" w:rsidP="00D0570F">
            <w:pPr>
              <w:jc w:val="center"/>
            </w:pPr>
            <w:r>
              <w:t>Auditorium</w:t>
            </w:r>
          </w:p>
        </w:tc>
      </w:tr>
      <w:tr w:rsidR="007F2A10" w:rsidTr="00D0570F">
        <w:tc>
          <w:tcPr>
            <w:tcW w:w="1516" w:type="dxa"/>
          </w:tcPr>
          <w:p w:rsidR="007F2A10" w:rsidRDefault="007F2A10" w:rsidP="00D0570F">
            <w:r>
              <w:rPr>
                <w:rFonts w:hint="eastAsia"/>
              </w:rPr>
              <w:t>11:00-11:15</w:t>
            </w:r>
          </w:p>
        </w:tc>
        <w:tc>
          <w:tcPr>
            <w:tcW w:w="6667" w:type="dxa"/>
          </w:tcPr>
          <w:p w:rsidR="007F2A10" w:rsidRDefault="007F2A10" w:rsidP="00D0570F">
            <w:r w:rsidRPr="00A242D2">
              <w:t>NVMTFS: A Non-Volatile Memory Adaptive File System for Tiered Storage System. Shiyong Liu</w:t>
            </w:r>
            <w:r>
              <w:t>(</w:t>
            </w:r>
            <w:r w:rsidRPr="00924810">
              <w:t>Ocean University of China</w:t>
            </w:r>
            <w:r>
              <w:t>)</w:t>
            </w:r>
            <w:r w:rsidRPr="00A242D2">
              <w:t>, Zhichao Cao</w:t>
            </w:r>
            <w:r>
              <w:t>(</w:t>
            </w:r>
            <w:r w:rsidRPr="00924810">
              <w:t>Ocean University of China</w:t>
            </w:r>
            <w:r>
              <w:t>)</w:t>
            </w:r>
            <w:r w:rsidRPr="00A242D2">
              <w:t>, Zhongwen Guo</w:t>
            </w:r>
            <w:r>
              <w:t xml:space="preserve"> (</w:t>
            </w:r>
            <w:r w:rsidRPr="00924810">
              <w:t>Ocean University of China</w:t>
            </w:r>
            <w:r>
              <w:t>)</w:t>
            </w:r>
            <w:r w:rsidRPr="00A242D2">
              <w:t>, Guohua Wang</w:t>
            </w:r>
            <w:r>
              <w:t xml:space="preserve"> (</w:t>
            </w:r>
            <w:r w:rsidRPr="00924810">
              <w:t>South China University of Technology</w:t>
            </w:r>
            <w:r>
              <w:t xml:space="preserve">) </w:t>
            </w:r>
            <w:r w:rsidRPr="00A242D2">
              <w:t>, Xupeng Wang</w:t>
            </w:r>
            <w:r>
              <w:t xml:space="preserve"> (</w:t>
            </w:r>
            <w:r w:rsidRPr="00924810">
              <w:t>Ocean University of China</w:t>
            </w:r>
            <w:r>
              <w:t>)</w:t>
            </w:r>
            <w:r w:rsidRPr="00A242D2">
              <w:t>, Zhijin Qiu</w:t>
            </w:r>
            <w:r>
              <w:t xml:space="preserve"> (</w:t>
            </w:r>
            <w:r w:rsidRPr="00924810">
              <w:t>Qilu University of Technology</w:t>
            </w:r>
            <w:r>
              <w:t>)</w:t>
            </w:r>
            <w:r w:rsidRPr="00A242D2">
              <w:t xml:space="preserve"> and Xukun Qin</w:t>
            </w:r>
            <w:r>
              <w:t xml:space="preserve"> (</w:t>
            </w:r>
            <w:r w:rsidRPr="00924810">
              <w:t>University of Minnesota</w:t>
            </w:r>
            <w:r>
              <w:t>)</w:t>
            </w:r>
            <w:r w:rsidRPr="00A242D2">
              <w:t>.</w:t>
            </w:r>
          </w:p>
        </w:tc>
        <w:tc>
          <w:tcPr>
            <w:tcW w:w="1364" w:type="dxa"/>
            <w:vMerge/>
          </w:tcPr>
          <w:p w:rsidR="007F2A10" w:rsidRDefault="007F2A10" w:rsidP="00D0570F">
            <w:pPr>
              <w:jc w:val="center"/>
            </w:pPr>
          </w:p>
        </w:tc>
      </w:tr>
      <w:tr w:rsidR="007F2A10" w:rsidTr="00D0570F">
        <w:tc>
          <w:tcPr>
            <w:tcW w:w="1516" w:type="dxa"/>
          </w:tcPr>
          <w:p w:rsidR="007F2A10" w:rsidRDefault="007F2A10" w:rsidP="00D0570F">
            <w:r>
              <w:rPr>
                <w:rFonts w:hint="eastAsia"/>
              </w:rPr>
              <w:t>11:15-11:30</w:t>
            </w:r>
          </w:p>
        </w:tc>
        <w:tc>
          <w:tcPr>
            <w:tcW w:w="6667" w:type="dxa"/>
            <w:vAlign w:val="center"/>
          </w:tcPr>
          <w:p w:rsidR="007F2A10" w:rsidRDefault="007F2A10" w:rsidP="00D0570F">
            <w:r w:rsidRPr="00A242D2">
              <w:t>The Read Amplification Analysis of NoSQL Database on Top of OSDs: A Case Study of HBase.  Shiyong Liu</w:t>
            </w:r>
            <w:r>
              <w:t xml:space="preserve"> (</w:t>
            </w:r>
            <w:r w:rsidRPr="006C464E">
              <w:t>Ocean University of China</w:t>
            </w:r>
            <w:r>
              <w:t>)</w:t>
            </w:r>
            <w:r w:rsidRPr="00A242D2">
              <w:t>, Zhongwen Guo</w:t>
            </w:r>
            <w:r>
              <w:t xml:space="preserve"> (</w:t>
            </w:r>
            <w:r w:rsidRPr="006C464E">
              <w:t>Ocean University of China</w:t>
            </w:r>
            <w:r>
              <w:t>)</w:t>
            </w:r>
            <w:r w:rsidRPr="00A242D2">
              <w:t>, Chen Liu</w:t>
            </w:r>
            <w:r>
              <w:t xml:space="preserve"> (</w:t>
            </w:r>
            <w:r w:rsidRPr="00924810">
              <w:t>Ocean University of China</w:t>
            </w:r>
            <w:r>
              <w:t>)</w:t>
            </w:r>
            <w:r w:rsidRPr="00A242D2">
              <w:t xml:space="preserve">, Xupeng </w:t>
            </w:r>
            <w:r w:rsidRPr="00A242D2">
              <w:lastRenderedPageBreak/>
              <w:t>Wang</w:t>
            </w:r>
            <w:r>
              <w:t xml:space="preserve"> (</w:t>
            </w:r>
            <w:r w:rsidRPr="006C464E">
              <w:t>Ocean University of China</w:t>
            </w:r>
            <w:r>
              <w:t>)</w:t>
            </w:r>
            <w:r w:rsidRPr="00A242D2">
              <w:t>, Guohua Wang</w:t>
            </w:r>
            <w:r>
              <w:t>(</w:t>
            </w:r>
            <w:r w:rsidRPr="006C464E">
              <w:t>South China University of Technology</w:t>
            </w:r>
            <w:r>
              <w:t>)</w:t>
            </w:r>
            <w:r w:rsidRPr="00A242D2">
              <w:t xml:space="preserve">, </w:t>
            </w:r>
            <w:r>
              <w:t>(</w:t>
            </w:r>
            <w:r w:rsidRPr="00924810">
              <w:t>Qilu University of Technology</w:t>
            </w:r>
            <w:r>
              <w:t>)</w:t>
            </w:r>
            <w:r w:rsidRPr="00A242D2">
              <w:t xml:space="preserve"> and Xukun Qin</w:t>
            </w:r>
            <w:r>
              <w:t xml:space="preserve"> (</w:t>
            </w:r>
            <w:r w:rsidRPr="00924810">
              <w:t>University of Minnesota</w:t>
            </w:r>
            <w:r>
              <w:t>)</w:t>
            </w:r>
            <w:r w:rsidRPr="00A242D2">
              <w:t>.</w:t>
            </w:r>
          </w:p>
        </w:tc>
        <w:tc>
          <w:tcPr>
            <w:tcW w:w="1364" w:type="dxa"/>
            <w:vMerge/>
          </w:tcPr>
          <w:p w:rsidR="007F2A10" w:rsidRDefault="007F2A10" w:rsidP="00D0570F">
            <w:pPr>
              <w:jc w:val="center"/>
            </w:pPr>
          </w:p>
        </w:tc>
      </w:tr>
      <w:tr w:rsidR="007F2A10" w:rsidTr="00D0570F">
        <w:trPr>
          <w:trHeight w:val="308"/>
        </w:trPr>
        <w:tc>
          <w:tcPr>
            <w:tcW w:w="1516" w:type="dxa"/>
          </w:tcPr>
          <w:p w:rsidR="007F2A10" w:rsidRDefault="007F2A10" w:rsidP="00D0570F">
            <w:r>
              <w:rPr>
                <w:rFonts w:hint="eastAsia"/>
              </w:rPr>
              <w:t>11:30-11:45</w:t>
            </w:r>
          </w:p>
        </w:tc>
        <w:tc>
          <w:tcPr>
            <w:tcW w:w="6667" w:type="dxa"/>
          </w:tcPr>
          <w:p w:rsidR="007F2A10" w:rsidRDefault="007F2A10" w:rsidP="00D0570F">
            <w:r w:rsidRPr="00A242D2">
              <w:t>Making Halide Efficient for Multicore Systems. Yu Zhang and Yuxiang Zhang</w:t>
            </w:r>
            <w:r>
              <w:t xml:space="preserve"> (</w:t>
            </w:r>
            <w:r w:rsidRPr="00BF0EB2">
              <w:t>University of Science and Technology of China</w:t>
            </w:r>
            <w:r>
              <w:t>)</w:t>
            </w:r>
            <w:r w:rsidRPr="00A242D2">
              <w:t>.</w:t>
            </w:r>
          </w:p>
        </w:tc>
        <w:tc>
          <w:tcPr>
            <w:tcW w:w="1364" w:type="dxa"/>
            <w:vMerge/>
          </w:tcPr>
          <w:p w:rsidR="007F2A10" w:rsidRDefault="007F2A10" w:rsidP="00D0570F">
            <w:pPr>
              <w:jc w:val="center"/>
            </w:pPr>
          </w:p>
        </w:tc>
      </w:tr>
      <w:tr w:rsidR="007F2A10" w:rsidTr="00D0570F">
        <w:trPr>
          <w:trHeight w:val="779"/>
        </w:trPr>
        <w:tc>
          <w:tcPr>
            <w:tcW w:w="1516" w:type="dxa"/>
          </w:tcPr>
          <w:p w:rsidR="007F2A10" w:rsidRDefault="007F2A10" w:rsidP="00D0570F">
            <w:r>
              <w:rPr>
                <w:rFonts w:hint="eastAsia"/>
              </w:rPr>
              <w:t>11:45-12:00</w:t>
            </w:r>
          </w:p>
        </w:tc>
        <w:tc>
          <w:tcPr>
            <w:tcW w:w="6667" w:type="dxa"/>
          </w:tcPr>
          <w:p w:rsidR="007F2A10" w:rsidRPr="00A242D2" w:rsidRDefault="007F2A10" w:rsidP="00D0570F">
            <w:r w:rsidRPr="00A242D2">
              <w:t>Query Optimization for massive RDF data based on Spark. Shaohui Li, Tiezheng Nie and Derong Shen</w:t>
            </w:r>
            <w:r>
              <w:t xml:space="preserve"> (</w:t>
            </w:r>
            <w:r w:rsidRPr="00BF0EB2">
              <w:t>Northeastern University</w:t>
            </w:r>
            <w:r>
              <w:t>)</w:t>
            </w:r>
            <w:r w:rsidRPr="00A242D2">
              <w:t>.</w:t>
            </w:r>
          </w:p>
        </w:tc>
        <w:tc>
          <w:tcPr>
            <w:tcW w:w="1364" w:type="dxa"/>
            <w:vMerge/>
          </w:tcPr>
          <w:p w:rsidR="007F2A10" w:rsidRDefault="007F2A10" w:rsidP="00D0570F">
            <w:pPr>
              <w:jc w:val="center"/>
            </w:pPr>
          </w:p>
        </w:tc>
      </w:tr>
    </w:tbl>
    <w:p w:rsidR="007F2A10" w:rsidRDefault="007F2A10" w:rsidP="007F2A10">
      <w:pPr>
        <w:widowControl/>
        <w:jc w:val="left"/>
      </w:pPr>
    </w:p>
    <w:sectPr w:rsidR="007F2A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6BA" w:rsidRDefault="004F76BA" w:rsidP="0044371E">
      <w:r>
        <w:separator/>
      </w:r>
    </w:p>
  </w:endnote>
  <w:endnote w:type="continuationSeparator" w:id="0">
    <w:p w:rsidR="004F76BA" w:rsidRDefault="004F76BA" w:rsidP="00443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6BA" w:rsidRDefault="004F76BA" w:rsidP="0044371E">
      <w:r>
        <w:separator/>
      </w:r>
    </w:p>
  </w:footnote>
  <w:footnote w:type="continuationSeparator" w:id="0">
    <w:p w:rsidR="004F76BA" w:rsidRDefault="004F76BA" w:rsidP="004437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A10"/>
    <w:rsid w:val="0044371E"/>
    <w:rsid w:val="004F76BA"/>
    <w:rsid w:val="007F2A10"/>
    <w:rsid w:val="00AB227E"/>
    <w:rsid w:val="00C4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751912"/>
  <w15:chartTrackingRefBased/>
  <w15:docId w15:val="{EE82CD3E-6347-4E49-91E0-66B04E0AA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2A10"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unhideWhenUsed/>
    <w:qFormat/>
    <w:rsid w:val="007F2A1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qFormat/>
    <w:rsid w:val="007F2A10"/>
    <w:rPr>
      <w:b/>
      <w:bCs/>
      <w:sz w:val="32"/>
      <w:szCs w:val="32"/>
    </w:rPr>
  </w:style>
  <w:style w:type="table" w:styleId="a3">
    <w:name w:val="Table Grid"/>
    <w:basedOn w:val="a1"/>
    <w:uiPriority w:val="39"/>
    <w:qFormat/>
    <w:rsid w:val="007F2A1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437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4371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437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437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2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1579</Words>
  <Characters>9003</Characters>
  <Application>Microsoft Office Word</Application>
  <DocSecurity>0</DocSecurity>
  <Lines>75</Lines>
  <Paragraphs>21</Paragraphs>
  <ScaleCrop>false</ScaleCrop>
  <Company/>
  <LinksUpToDate>false</LinksUpToDate>
  <CharactersWithSpaces>10561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ShuangXue</dc:creator>
  <cp:keywords/>
  <dc:description/>
  <cp:lastModifiedBy>ShuangXue</cp:lastModifiedBy>
  <cp:revision>2</cp:revision>
  <dcterms:created xsi:type="dcterms:W3CDTF">2018-07-29T12:03:00Z</dcterms:created>
  <dcterms:modified xsi:type="dcterms:W3CDTF">2018-08-02T07:36:00Z</dcterms:modified>
</cp:coreProperties>
</file>